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DE9FA" w14:textId="477927D7" w:rsidR="008A6D84" w:rsidRDefault="00741DD6">
      <w:pPr>
        <w:rPr>
          <w:rFonts w:ascii="Arial" w:hAnsi="Arial" w:cs="Arial"/>
          <w:color w:val="202124"/>
          <w:spacing w:val="3"/>
          <w:sz w:val="21"/>
          <w:szCs w:val="21"/>
          <w:shd w:val="clear" w:color="auto" w:fill="FFFFFF"/>
        </w:rPr>
      </w:pPr>
      <w:r w:rsidRPr="00741DD6">
        <w:rPr>
          <w:rFonts w:ascii="Arial" w:hAnsi="Arial" w:cs="Arial"/>
          <w:b/>
          <w:bCs/>
          <w:color w:val="202124"/>
          <w:spacing w:val="3"/>
          <w:sz w:val="21"/>
          <w:szCs w:val="21"/>
          <w:shd w:val="clear" w:color="auto" w:fill="FFFFFF"/>
        </w:rPr>
        <w:t>Workshop Title:</w:t>
      </w:r>
      <w:r>
        <w:rPr>
          <w:rFonts w:ascii="Arial" w:hAnsi="Arial" w:cs="Arial"/>
          <w:color w:val="202124"/>
          <w:spacing w:val="3"/>
          <w:sz w:val="21"/>
          <w:szCs w:val="21"/>
          <w:shd w:val="clear" w:color="auto" w:fill="FFFFFF"/>
        </w:rPr>
        <w:t xml:space="preserve"> Utilizing mathematical modelling to aid governance in Universal Healthcare in the Philippines</w:t>
      </w:r>
      <w:r>
        <w:rPr>
          <w:rFonts w:ascii="Arial" w:hAnsi="Arial" w:cs="Arial"/>
          <w:color w:val="202124"/>
          <w:spacing w:val="3"/>
          <w:sz w:val="21"/>
          <w:szCs w:val="21"/>
        </w:rPr>
        <w:br/>
      </w:r>
      <w:r w:rsidRPr="00741DD6">
        <w:rPr>
          <w:rFonts w:ascii="Arial" w:hAnsi="Arial" w:cs="Arial"/>
          <w:b/>
          <w:bCs/>
          <w:color w:val="202124"/>
          <w:spacing w:val="3"/>
          <w:sz w:val="21"/>
          <w:szCs w:val="21"/>
          <w:shd w:val="clear" w:color="auto" w:fill="FFFFFF"/>
        </w:rPr>
        <w:t>UK Principal Applicant</w:t>
      </w:r>
      <w:r w:rsidR="009141BE">
        <w:rPr>
          <w:rFonts w:ascii="Arial" w:hAnsi="Arial" w:cs="Arial"/>
          <w:b/>
          <w:bCs/>
          <w:color w:val="202124"/>
          <w:spacing w:val="3"/>
          <w:sz w:val="21"/>
          <w:szCs w:val="21"/>
          <w:shd w:val="clear" w:color="auto" w:fill="FFFFFF"/>
        </w:rPr>
        <w:t>/Lead</w:t>
      </w:r>
      <w:r w:rsidRPr="00741DD6">
        <w:rPr>
          <w:rFonts w:ascii="Arial" w:hAnsi="Arial" w:cs="Arial"/>
          <w:b/>
          <w:bCs/>
          <w:color w:val="202124"/>
          <w:spacing w:val="3"/>
          <w:sz w:val="21"/>
          <w:szCs w:val="21"/>
          <w:shd w:val="clear" w:color="auto" w:fill="FFFFFF"/>
        </w:rPr>
        <w:t xml:space="preserve">: </w:t>
      </w:r>
      <w:r>
        <w:rPr>
          <w:rFonts w:ascii="Arial" w:hAnsi="Arial" w:cs="Arial"/>
          <w:color w:val="202124"/>
          <w:spacing w:val="3"/>
          <w:sz w:val="21"/>
          <w:szCs w:val="21"/>
          <w:shd w:val="clear" w:color="auto" w:fill="FFFFFF"/>
        </w:rPr>
        <w:t xml:space="preserve">Dr. Emilia </w:t>
      </w:r>
      <w:proofErr w:type="spellStart"/>
      <w:r>
        <w:rPr>
          <w:rFonts w:ascii="Arial" w:hAnsi="Arial" w:cs="Arial"/>
          <w:color w:val="202124"/>
          <w:spacing w:val="3"/>
          <w:sz w:val="21"/>
          <w:szCs w:val="21"/>
          <w:shd w:val="clear" w:color="auto" w:fill="FFFFFF"/>
        </w:rPr>
        <w:t>Vynnycky</w:t>
      </w:r>
      <w:proofErr w:type="spellEnd"/>
      <w:r>
        <w:rPr>
          <w:rFonts w:ascii="Arial" w:hAnsi="Arial" w:cs="Arial"/>
          <w:color w:val="202124"/>
          <w:spacing w:val="3"/>
          <w:sz w:val="21"/>
          <w:szCs w:val="21"/>
          <w:shd w:val="clear" w:color="auto" w:fill="FFFFFF"/>
        </w:rPr>
        <w:t>, Public Health England</w:t>
      </w:r>
      <w:r>
        <w:rPr>
          <w:rFonts w:ascii="Arial" w:hAnsi="Arial" w:cs="Arial"/>
          <w:color w:val="202124"/>
          <w:spacing w:val="3"/>
          <w:sz w:val="21"/>
          <w:szCs w:val="21"/>
        </w:rPr>
        <w:br/>
      </w:r>
      <w:r w:rsidRPr="00741DD6">
        <w:rPr>
          <w:rFonts w:ascii="Arial" w:hAnsi="Arial" w:cs="Arial"/>
          <w:b/>
          <w:bCs/>
          <w:color w:val="202124"/>
          <w:spacing w:val="3"/>
          <w:sz w:val="21"/>
          <w:szCs w:val="21"/>
          <w:shd w:val="clear" w:color="auto" w:fill="FFFFFF"/>
        </w:rPr>
        <w:t>PH Principal Applicant</w:t>
      </w:r>
      <w:r w:rsidR="009141BE">
        <w:rPr>
          <w:rFonts w:ascii="Arial" w:hAnsi="Arial" w:cs="Arial"/>
          <w:b/>
          <w:bCs/>
          <w:color w:val="202124"/>
          <w:spacing w:val="3"/>
          <w:sz w:val="21"/>
          <w:szCs w:val="21"/>
          <w:shd w:val="clear" w:color="auto" w:fill="FFFFFF"/>
        </w:rPr>
        <w:t>/Lead</w:t>
      </w:r>
      <w:r w:rsidRPr="00741DD6">
        <w:rPr>
          <w:rFonts w:ascii="Arial" w:hAnsi="Arial" w:cs="Arial"/>
          <w:b/>
          <w:bCs/>
          <w:color w:val="202124"/>
          <w:spacing w:val="3"/>
          <w:sz w:val="21"/>
          <w:szCs w:val="21"/>
          <w:shd w:val="clear" w:color="auto" w:fill="FFFFFF"/>
        </w:rPr>
        <w:t>:</w:t>
      </w:r>
      <w:r>
        <w:rPr>
          <w:rFonts w:ascii="Arial" w:hAnsi="Arial" w:cs="Arial"/>
          <w:color w:val="202124"/>
          <w:spacing w:val="3"/>
          <w:sz w:val="21"/>
          <w:szCs w:val="21"/>
          <w:shd w:val="clear" w:color="auto" w:fill="FFFFFF"/>
        </w:rPr>
        <w:t xml:space="preserve"> Dr. Lourdes Bernadette </w:t>
      </w:r>
      <w:proofErr w:type="spellStart"/>
      <w:r>
        <w:rPr>
          <w:rFonts w:ascii="Arial" w:hAnsi="Arial" w:cs="Arial"/>
          <w:color w:val="202124"/>
          <w:spacing w:val="3"/>
          <w:sz w:val="21"/>
          <w:szCs w:val="21"/>
          <w:shd w:val="clear" w:color="auto" w:fill="FFFFFF"/>
        </w:rPr>
        <w:t>Sumpaico-Tanchanco</w:t>
      </w:r>
      <w:proofErr w:type="spellEnd"/>
      <w:r>
        <w:rPr>
          <w:rFonts w:ascii="Arial" w:hAnsi="Arial" w:cs="Arial"/>
          <w:color w:val="202124"/>
          <w:spacing w:val="3"/>
          <w:sz w:val="21"/>
          <w:szCs w:val="21"/>
          <w:shd w:val="clear" w:color="auto" w:fill="FFFFFF"/>
        </w:rPr>
        <w:t>, Ateneo School of Medicine and Public Health</w:t>
      </w:r>
      <w:r>
        <w:rPr>
          <w:rFonts w:ascii="Arial" w:hAnsi="Arial" w:cs="Arial"/>
          <w:color w:val="202124"/>
          <w:spacing w:val="3"/>
          <w:sz w:val="21"/>
          <w:szCs w:val="21"/>
        </w:rPr>
        <w:br/>
      </w:r>
      <w:r w:rsidRPr="00741DD6">
        <w:rPr>
          <w:rFonts w:ascii="Arial" w:hAnsi="Arial" w:cs="Arial"/>
          <w:b/>
          <w:bCs/>
          <w:color w:val="202124"/>
          <w:spacing w:val="3"/>
          <w:sz w:val="21"/>
          <w:szCs w:val="21"/>
          <w:shd w:val="clear" w:color="auto" w:fill="FFFFFF"/>
        </w:rPr>
        <w:t>Discipline:</w:t>
      </w:r>
      <w:r>
        <w:rPr>
          <w:rFonts w:ascii="Arial" w:hAnsi="Arial" w:cs="Arial"/>
          <w:color w:val="202124"/>
          <w:spacing w:val="3"/>
          <w:sz w:val="21"/>
          <w:szCs w:val="21"/>
          <w:shd w:val="clear" w:color="auto" w:fill="FFFFFF"/>
        </w:rPr>
        <w:t xml:space="preserve"> Mathematical Biology, Epidemiology, Public health and policy</w:t>
      </w:r>
      <w:r>
        <w:rPr>
          <w:rFonts w:ascii="Arial" w:hAnsi="Arial" w:cs="Arial"/>
          <w:color w:val="202124"/>
          <w:spacing w:val="3"/>
          <w:sz w:val="21"/>
          <w:szCs w:val="21"/>
        </w:rPr>
        <w:br/>
      </w:r>
      <w:r>
        <w:rPr>
          <w:rFonts w:ascii="Arial" w:hAnsi="Arial" w:cs="Arial"/>
          <w:color w:val="202124"/>
          <w:spacing w:val="3"/>
          <w:sz w:val="21"/>
          <w:szCs w:val="21"/>
        </w:rPr>
        <w:br/>
      </w:r>
      <w:r>
        <w:rPr>
          <w:rFonts w:ascii="Arial" w:hAnsi="Arial" w:cs="Arial"/>
          <w:color w:val="202124"/>
          <w:spacing w:val="3"/>
          <w:sz w:val="21"/>
          <w:szCs w:val="21"/>
          <w:shd w:val="clear" w:color="auto" w:fill="FFFFFF"/>
        </w:rPr>
        <w:t xml:space="preserve">The </w:t>
      </w:r>
      <w:proofErr w:type="spellStart"/>
      <w:r>
        <w:rPr>
          <w:rFonts w:ascii="Arial" w:hAnsi="Arial" w:cs="Arial"/>
          <w:color w:val="202124"/>
          <w:spacing w:val="3"/>
          <w:sz w:val="21"/>
          <w:szCs w:val="21"/>
          <w:shd w:val="clear" w:color="auto" w:fill="FFFFFF"/>
        </w:rPr>
        <w:t>programme</w:t>
      </w:r>
      <w:proofErr w:type="spellEnd"/>
      <w:r>
        <w:rPr>
          <w:rFonts w:ascii="Arial" w:hAnsi="Arial" w:cs="Arial"/>
          <w:color w:val="202124"/>
          <w:spacing w:val="3"/>
          <w:sz w:val="21"/>
          <w:szCs w:val="21"/>
          <w:shd w:val="clear" w:color="auto" w:fill="FFFFFF"/>
        </w:rPr>
        <w:t xml:space="preserve">, Newton Fund Researcher Links, provides opportunities for early career researchers from the UK and internationally to interact, learn from each other and explore opportunities for building long-lasting research collaborations. </w:t>
      </w:r>
      <w:r>
        <w:rPr>
          <w:rFonts w:ascii="Arial" w:hAnsi="Arial" w:cs="Arial"/>
          <w:color w:val="202124"/>
          <w:spacing w:val="3"/>
          <w:sz w:val="21"/>
          <w:szCs w:val="21"/>
        </w:rPr>
        <w:br/>
      </w:r>
      <w:r>
        <w:rPr>
          <w:rFonts w:ascii="Arial" w:hAnsi="Arial" w:cs="Arial"/>
          <w:color w:val="202124"/>
          <w:spacing w:val="3"/>
          <w:sz w:val="21"/>
          <w:szCs w:val="21"/>
        </w:rPr>
        <w:br/>
      </w:r>
      <w:r>
        <w:rPr>
          <w:rFonts w:ascii="Arial" w:hAnsi="Arial" w:cs="Arial"/>
          <w:color w:val="202124"/>
          <w:spacing w:val="3"/>
          <w:sz w:val="21"/>
          <w:szCs w:val="21"/>
          <w:shd w:val="clear" w:color="auto" w:fill="FFFFFF"/>
        </w:rPr>
        <w:t xml:space="preserve">As part of this </w:t>
      </w:r>
      <w:proofErr w:type="spellStart"/>
      <w:r>
        <w:rPr>
          <w:rFonts w:ascii="Arial" w:hAnsi="Arial" w:cs="Arial"/>
          <w:color w:val="202124"/>
          <w:spacing w:val="3"/>
          <w:sz w:val="21"/>
          <w:szCs w:val="21"/>
          <w:shd w:val="clear" w:color="auto" w:fill="FFFFFF"/>
        </w:rPr>
        <w:t>programme</w:t>
      </w:r>
      <w:proofErr w:type="spellEnd"/>
      <w:r>
        <w:rPr>
          <w:rFonts w:ascii="Arial" w:hAnsi="Arial" w:cs="Arial"/>
          <w:color w:val="202124"/>
          <w:spacing w:val="3"/>
          <w:sz w:val="21"/>
          <w:szCs w:val="21"/>
          <w:shd w:val="clear" w:color="auto" w:fill="FFFFFF"/>
        </w:rPr>
        <w:t xml:space="preserve">, we are now recruiting early career researchers to participate in the above workshop. </w:t>
      </w:r>
      <w:r w:rsidR="007C44F3" w:rsidRPr="007C44F3">
        <w:rPr>
          <w:rFonts w:ascii="Arial" w:hAnsi="Arial" w:cs="Arial"/>
          <w:color w:val="202124"/>
          <w:spacing w:val="3"/>
          <w:sz w:val="21"/>
          <w:szCs w:val="21"/>
          <w:shd w:val="clear" w:color="auto" w:fill="FFFFFF"/>
          <w:lang w:val="en-PH"/>
        </w:rPr>
        <w:t>Aside from getting an overview of UHC in the Philippines and learning the basic concepts and skills of mathematical modelling of infectious diseases, the workshop will provide a unique opportunity for sharing research expertise and networking. During the workshops early career researchers will have the opportunity to present their research in the form of a poster presentation and discuss this with established researchers from the UK and partner countries. There will be a focus on building up links for future collaborations and participants selected based on their research potential and ability to build longer term links.</w:t>
      </w:r>
      <w:r>
        <w:rPr>
          <w:rFonts w:ascii="Arial" w:hAnsi="Arial" w:cs="Arial"/>
          <w:color w:val="202124"/>
          <w:spacing w:val="3"/>
          <w:sz w:val="21"/>
          <w:szCs w:val="21"/>
        </w:rPr>
        <w:br/>
      </w:r>
      <w:r>
        <w:rPr>
          <w:rFonts w:ascii="Arial" w:hAnsi="Arial" w:cs="Arial"/>
          <w:color w:val="202124"/>
          <w:spacing w:val="3"/>
          <w:sz w:val="21"/>
          <w:szCs w:val="21"/>
        </w:rPr>
        <w:br/>
      </w:r>
      <w:r>
        <w:rPr>
          <w:rFonts w:ascii="Arial" w:hAnsi="Arial" w:cs="Arial"/>
          <w:color w:val="202124"/>
          <w:spacing w:val="3"/>
          <w:sz w:val="21"/>
          <w:szCs w:val="21"/>
          <w:shd w:val="clear" w:color="auto" w:fill="FFFFFF"/>
        </w:rPr>
        <w:t>The Newton Fund and the Philippine Council for Health Research and Development will cover</w:t>
      </w:r>
      <w:r w:rsidR="00765AF8">
        <w:rPr>
          <w:rFonts w:ascii="Arial" w:hAnsi="Arial" w:cs="Arial"/>
          <w:color w:val="202124"/>
          <w:spacing w:val="3"/>
          <w:sz w:val="21"/>
          <w:szCs w:val="21"/>
          <w:shd w:val="clear" w:color="auto" w:fill="FFFFFF"/>
        </w:rPr>
        <w:t xml:space="preserve"> all fees and</w:t>
      </w:r>
      <w:r>
        <w:rPr>
          <w:rFonts w:ascii="Arial" w:hAnsi="Arial" w:cs="Arial"/>
          <w:color w:val="202124"/>
          <w:spacing w:val="3"/>
          <w:sz w:val="21"/>
          <w:szCs w:val="21"/>
          <w:shd w:val="clear" w:color="auto" w:fill="FFFFFF"/>
        </w:rPr>
        <w:t xml:space="preserve"> costs related to the participation to the workshop; however, participants will be responsible for making all the necessary arrangements</w:t>
      </w:r>
      <w:r w:rsidR="00765AF8">
        <w:rPr>
          <w:rFonts w:ascii="Arial" w:hAnsi="Arial" w:cs="Arial"/>
          <w:color w:val="202124"/>
          <w:spacing w:val="3"/>
          <w:sz w:val="21"/>
          <w:szCs w:val="21"/>
          <w:shd w:val="clear" w:color="auto" w:fill="FFFFFF"/>
        </w:rPr>
        <w:t xml:space="preserve"> (</w:t>
      </w:r>
      <w:proofErr w:type="gramStart"/>
      <w:r w:rsidR="00765AF8">
        <w:rPr>
          <w:rFonts w:ascii="Arial" w:hAnsi="Arial" w:cs="Arial"/>
          <w:color w:val="202124"/>
          <w:spacing w:val="3"/>
          <w:sz w:val="21"/>
          <w:szCs w:val="21"/>
          <w:shd w:val="clear" w:color="auto" w:fill="FFFFFF"/>
        </w:rPr>
        <w:t>i.e.</w:t>
      </w:r>
      <w:proofErr w:type="gramEnd"/>
      <w:r w:rsidR="00765AF8">
        <w:rPr>
          <w:rFonts w:ascii="Arial" w:hAnsi="Arial" w:cs="Arial"/>
          <w:color w:val="202124"/>
          <w:spacing w:val="3"/>
          <w:sz w:val="21"/>
          <w:szCs w:val="21"/>
          <w:shd w:val="clear" w:color="auto" w:fill="FFFFFF"/>
        </w:rPr>
        <w:t xml:space="preserve"> internet connection and compatible electronic device)</w:t>
      </w:r>
      <w:r>
        <w:rPr>
          <w:rFonts w:ascii="Arial" w:hAnsi="Arial" w:cs="Arial"/>
          <w:color w:val="202124"/>
          <w:spacing w:val="3"/>
          <w:sz w:val="21"/>
          <w:szCs w:val="21"/>
          <w:shd w:val="clear" w:color="auto" w:fill="FFFFFF"/>
        </w:rPr>
        <w:t>. The British Council and the Philippine Council for Health Research and Development accepts no responsibility for any problems which may occur, or any other issues participants might experience.</w:t>
      </w:r>
      <w:r>
        <w:rPr>
          <w:rFonts w:ascii="Arial" w:hAnsi="Arial" w:cs="Arial"/>
          <w:color w:val="202124"/>
          <w:spacing w:val="3"/>
          <w:sz w:val="21"/>
          <w:szCs w:val="21"/>
        </w:rPr>
        <w:br/>
      </w:r>
      <w:r>
        <w:rPr>
          <w:rFonts w:ascii="Arial" w:hAnsi="Arial" w:cs="Arial"/>
          <w:color w:val="202124"/>
          <w:spacing w:val="3"/>
          <w:sz w:val="21"/>
          <w:szCs w:val="21"/>
        </w:rPr>
        <w:br/>
      </w:r>
      <w:r>
        <w:rPr>
          <w:rFonts w:ascii="Arial" w:hAnsi="Arial" w:cs="Arial"/>
          <w:color w:val="202124"/>
          <w:spacing w:val="3"/>
          <w:sz w:val="21"/>
          <w:szCs w:val="21"/>
          <w:shd w:val="clear" w:color="auto" w:fill="FFFFFF"/>
        </w:rPr>
        <w:t xml:space="preserve">Application and Deadline: Please send this accomplished application form, together with a resume (academic career, publications, markers of esteem, and any other relevant information, no more than 1/2 page of A4) before 1 May 2021 8 AM PH Standard Time to the Google Form: </w:t>
      </w:r>
      <w:r w:rsidR="00765AF8" w:rsidRPr="00765AF8">
        <w:rPr>
          <w:rFonts w:ascii="Arial" w:hAnsi="Arial" w:cs="Arial"/>
          <w:sz w:val="21"/>
          <w:szCs w:val="21"/>
        </w:rPr>
        <w:t>http://bit.ly/mathmodellingUHC</w:t>
      </w:r>
      <w:r>
        <w:rPr>
          <w:rFonts w:ascii="Arial" w:hAnsi="Arial" w:cs="Arial"/>
          <w:color w:val="202124"/>
          <w:spacing w:val="3"/>
          <w:sz w:val="21"/>
          <w:szCs w:val="21"/>
        </w:rPr>
        <w:br/>
      </w:r>
      <w:r>
        <w:rPr>
          <w:rFonts w:ascii="Arial" w:hAnsi="Arial" w:cs="Arial"/>
          <w:color w:val="202124"/>
          <w:spacing w:val="3"/>
          <w:sz w:val="21"/>
          <w:szCs w:val="21"/>
        </w:rPr>
        <w:br/>
      </w:r>
      <w:r w:rsidRPr="009141BE">
        <w:rPr>
          <w:rFonts w:ascii="Arial" w:hAnsi="Arial" w:cs="Arial"/>
          <w:color w:val="202124"/>
          <w:spacing w:val="3"/>
          <w:sz w:val="21"/>
          <w:szCs w:val="21"/>
          <w:u w:val="single"/>
          <w:shd w:val="clear" w:color="auto" w:fill="FFFFFF"/>
        </w:rPr>
        <w:t>Eligibility Criteria:</w:t>
      </w:r>
      <w:r>
        <w:rPr>
          <w:rFonts w:ascii="Arial" w:hAnsi="Arial" w:cs="Arial"/>
          <w:color w:val="202124"/>
          <w:spacing w:val="3"/>
          <w:sz w:val="21"/>
          <w:szCs w:val="21"/>
          <w:shd w:val="clear" w:color="auto" w:fill="FFFFFF"/>
        </w:rPr>
        <w:t xml:space="preserve"> </w:t>
      </w:r>
      <w:r>
        <w:rPr>
          <w:rFonts w:ascii="Arial" w:hAnsi="Arial" w:cs="Arial"/>
          <w:color w:val="202124"/>
          <w:spacing w:val="3"/>
          <w:sz w:val="21"/>
          <w:szCs w:val="21"/>
        </w:rPr>
        <w:br/>
      </w:r>
      <w:r>
        <w:rPr>
          <w:rFonts w:ascii="Arial" w:hAnsi="Arial" w:cs="Arial"/>
          <w:color w:val="202124"/>
          <w:spacing w:val="3"/>
          <w:sz w:val="21"/>
          <w:szCs w:val="21"/>
          <w:shd w:val="clear" w:color="auto" w:fill="FFFFFF"/>
        </w:rPr>
        <w:t>1. Participants must be early career researchers</w:t>
      </w:r>
      <w:r w:rsidR="00765AF8">
        <w:rPr>
          <w:rFonts w:ascii="Arial" w:hAnsi="Arial" w:cs="Arial"/>
          <w:color w:val="202124"/>
          <w:spacing w:val="3"/>
          <w:sz w:val="21"/>
          <w:szCs w:val="21"/>
          <w:shd w:val="clear" w:color="auto" w:fill="FFFFFF"/>
        </w:rPr>
        <w:t xml:space="preserve"> (ECR)</w:t>
      </w:r>
      <w:r>
        <w:rPr>
          <w:rFonts w:ascii="Arial" w:hAnsi="Arial" w:cs="Arial"/>
          <w:color w:val="202124"/>
          <w:spacing w:val="3"/>
          <w:sz w:val="21"/>
          <w:szCs w:val="21"/>
          <w:shd w:val="clear" w:color="auto" w:fill="FFFFFF"/>
        </w:rPr>
        <w:t xml:space="preserve"> with a MD, master’s degree, or doctoral degree in any field obtained not greater than 10 years at the time of application. ECRs must be interested in expanding their knowledge of the techniques available for </w:t>
      </w:r>
      <w:proofErr w:type="spellStart"/>
      <w:r>
        <w:rPr>
          <w:rFonts w:ascii="Arial" w:hAnsi="Arial" w:cs="Arial"/>
          <w:color w:val="202124"/>
          <w:spacing w:val="3"/>
          <w:sz w:val="21"/>
          <w:szCs w:val="21"/>
          <w:shd w:val="clear" w:color="auto" w:fill="FFFFFF"/>
        </w:rPr>
        <w:t>analysing</w:t>
      </w:r>
      <w:proofErr w:type="spellEnd"/>
      <w:r>
        <w:rPr>
          <w:rFonts w:ascii="Arial" w:hAnsi="Arial" w:cs="Arial"/>
          <w:color w:val="202124"/>
          <w:spacing w:val="3"/>
          <w:sz w:val="21"/>
          <w:szCs w:val="21"/>
          <w:shd w:val="clear" w:color="auto" w:fill="FFFFFF"/>
        </w:rPr>
        <w:t xml:space="preserve"> and interpreting epidemiological data on infectious diseases and for predicting the impact of control </w:t>
      </w:r>
      <w:proofErr w:type="spellStart"/>
      <w:r>
        <w:rPr>
          <w:rFonts w:ascii="Arial" w:hAnsi="Arial" w:cs="Arial"/>
          <w:color w:val="202124"/>
          <w:spacing w:val="3"/>
          <w:sz w:val="21"/>
          <w:szCs w:val="21"/>
          <w:shd w:val="clear" w:color="auto" w:fill="FFFFFF"/>
        </w:rPr>
        <w:t>programmes</w:t>
      </w:r>
      <w:proofErr w:type="spellEnd"/>
      <w:r>
        <w:rPr>
          <w:rFonts w:ascii="Arial" w:hAnsi="Arial" w:cs="Arial"/>
          <w:color w:val="202124"/>
          <w:spacing w:val="3"/>
          <w:sz w:val="21"/>
          <w:szCs w:val="21"/>
          <w:shd w:val="clear" w:color="auto" w:fill="FFFFFF"/>
        </w:rPr>
        <w:t xml:space="preserve">, including medical and health professionals, policy makers, veterinary scientists, medical statisticians and infectious disease researchers. Specialist mathematical training is not a prerequisite. However, individuals with degrees in mathematical disciplines working on some aspect of infectious disease dynamics and/ or control (including engineering, mathematics, </w:t>
      </w:r>
      <w:r>
        <w:rPr>
          <w:rFonts w:ascii="Arial" w:hAnsi="Arial" w:cs="Arial"/>
          <w:color w:val="202124"/>
          <w:spacing w:val="3"/>
          <w:sz w:val="21"/>
          <w:szCs w:val="21"/>
          <w:shd w:val="clear" w:color="auto" w:fill="FFFFFF"/>
        </w:rPr>
        <w:lastRenderedPageBreak/>
        <w:t xml:space="preserve">physics, and computer science), who wish to learn about the potential of infectious disease modelling will also benefit. Some familiarity with spreadsheet packages (ideally Excel) is desirable. </w:t>
      </w:r>
      <w:r>
        <w:rPr>
          <w:rFonts w:ascii="Arial" w:hAnsi="Arial" w:cs="Arial"/>
          <w:color w:val="202124"/>
          <w:spacing w:val="3"/>
          <w:sz w:val="21"/>
          <w:szCs w:val="21"/>
        </w:rPr>
        <w:br/>
      </w:r>
      <w:r>
        <w:rPr>
          <w:rFonts w:ascii="Arial" w:hAnsi="Arial" w:cs="Arial"/>
          <w:color w:val="202124"/>
          <w:spacing w:val="3"/>
          <w:sz w:val="21"/>
          <w:szCs w:val="21"/>
          <w:shd w:val="clear" w:color="auto" w:fill="FFFFFF"/>
        </w:rPr>
        <w:t xml:space="preserve">2. Minimum of two years’ experience in academe, research, or consultancy in statistics, mathematics, and health in the Philippines or in the UK. Research experience on infectious disease epidemiology is an advantage. </w:t>
      </w:r>
      <w:r>
        <w:rPr>
          <w:rFonts w:ascii="Arial" w:hAnsi="Arial" w:cs="Arial"/>
          <w:color w:val="202124"/>
          <w:spacing w:val="3"/>
          <w:sz w:val="21"/>
          <w:szCs w:val="21"/>
        </w:rPr>
        <w:br/>
      </w:r>
      <w:r>
        <w:rPr>
          <w:rFonts w:ascii="Arial" w:hAnsi="Arial" w:cs="Arial"/>
          <w:color w:val="202124"/>
          <w:spacing w:val="3"/>
          <w:sz w:val="21"/>
          <w:szCs w:val="21"/>
          <w:shd w:val="clear" w:color="auto" w:fill="FFFFFF"/>
        </w:rPr>
        <w:t xml:space="preserve">3. Participants should attend all sessions of the workshop. As this is a full-time course, to get the most out of it and to keep up with the material reviewed each day, most participants should expect to spend approximately 8 hours a day on the course material during both weeks. The lectures of the London short course running from June 14-25 will be held every 10 PM PH Standard Time onwards, so this should also be considered when applying. </w:t>
      </w:r>
      <w:r>
        <w:rPr>
          <w:rFonts w:ascii="Arial" w:hAnsi="Arial" w:cs="Arial"/>
          <w:color w:val="202124"/>
          <w:spacing w:val="3"/>
          <w:sz w:val="21"/>
          <w:szCs w:val="21"/>
        </w:rPr>
        <w:br/>
      </w:r>
      <w:r w:rsidRPr="00920119">
        <w:rPr>
          <w:rFonts w:ascii="Arial" w:hAnsi="Arial" w:cs="Arial"/>
          <w:color w:val="202124"/>
          <w:spacing w:val="3"/>
          <w:sz w:val="21"/>
          <w:szCs w:val="21"/>
          <w:u w:val="single"/>
        </w:rPr>
        <w:br/>
      </w:r>
      <w:r w:rsidRPr="00920119">
        <w:rPr>
          <w:rFonts w:ascii="Arial" w:hAnsi="Arial" w:cs="Arial"/>
          <w:color w:val="202124"/>
          <w:spacing w:val="3"/>
          <w:sz w:val="21"/>
          <w:szCs w:val="21"/>
          <w:u w:val="single"/>
          <w:shd w:val="clear" w:color="auto" w:fill="FFFFFF"/>
        </w:rPr>
        <w:t>Quality Assessment:</w:t>
      </w:r>
      <w:r>
        <w:rPr>
          <w:rFonts w:ascii="Arial" w:hAnsi="Arial" w:cs="Arial"/>
          <w:color w:val="202124"/>
          <w:spacing w:val="3"/>
          <w:sz w:val="21"/>
          <w:szCs w:val="21"/>
        </w:rPr>
        <w:br/>
      </w:r>
      <w:r>
        <w:rPr>
          <w:rFonts w:ascii="Arial" w:hAnsi="Arial" w:cs="Arial"/>
          <w:color w:val="202124"/>
          <w:spacing w:val="3"/>
          <w:sz w:val="21"/>
          <w:szCs w:val="21"/>
          <w:shd w:val="clear" w:color="auto" w:fill="FFFFFF"/>
        </w:rPr>
        <w:t>1. Experience and relevance of the applicant's research area to the workshop</w:t>
      </w:r>
      <w:r>
        <w:rPr>
          <w:rFonts w:ascii="Arial" w:hAnsi="Arial" w:cs="Arial"/>
          <w:color w:val="202124"/>
          <w:spacing w:val="3"/>
          <w:sz w:val="21"/>
          <w:szCs w:val="21"/>
        </w:rPr>
        <w:br/>
      </w:r>
      <w:r>
        <w:rPr>
          <w:rFonts w:ascii="Arial" w:hAnsi="Arial" w:cs="Arial"/>
          <w:color w:val="202124"/>
          <w:spacing w:val="3"/>
          <w:sz w:val="21"/>
          <w:szCs w:val="21"/>
          <w:shd w:val="clear" w:color="auto" w:fill="FFFFFF"/>
        </w:rPr>
        <w:t>2. Motivation and contribution to the aims of the workshop</w:t>
      </w:r>
      <w:r>
        <w:rPr>
          <w:rFonts w:ascii="Arial" w:hAnsi="Arial" w:cs="Arial"/>
          <w:color w:val="202124"/>
          <w:spacing w:val="3"/>
          <w:sz w:val="21"/>
          <w:szCs w:val="21"/>
        </w:rPr>
        <w:br/>
      </w:r>
      <w:r>
        <w:rPr>
          <w:rFonts w:ascii="Arial" w:hAnsi="Arial" w:cs="Arial"/>
          <w:color w:val="202124"/>
          <w:spacing w:val="3"/>
          <w:sz w:val="21"/>
          <w:szCs w:val="21"/>
          <w:shd w:val="clear" w:color="auto" w:fill="FFFFFF"/>
        </w:rPr>
        <w:t>3. Description of the long</w:t>
      </w:r>
      <w:r w:rsidR="00765AF8">
        <w:rPr>
          <w:rFonts w:ascii="Arial" w:hAnsi="Arial" w:cs="Arial"/>
          <w:color w:val="202124"/>
          <w:spacing w:val="3"/>
          <w:sz w:val="21"/>
          <w:szCs w:val="21"/>
          <w:shd w:val="clear" w:color="auto" w:fill="FFFFFF"/>
        </w:rPr>
        <w:t>-</w:t>
      </w:r>
      <w:r>
        <w:rPr>
          <w:rFonts w:ascii="Arial" w:hAnsi="Arial" w:cs="Arial"/>
          <w:color w:val="202124"/>
          <w:spacing w:val="3"/>
          <w:sz w:val="21"/>
          <w:szCs w:val="21"/>
          <w:shd w:val="clear" w:color="auto" w:fill="FFFFFF"/>
        </w:rPr>
        <w:t>term impact expected through the participation in the workshop</w:t>
      </w:r>
      <w:r>
        <w:rPr>
          <w:rFonts w:ascii="Arial" w:hAnsi="Arial" w:cs="Arial"/>
          <w:color w:val="202124"/>
          <w:spacing w:val="3"/>
          <w:sz w:val="21"/>
          <w:szCs w:val="21"/>
        </w:rPr>
        <w:br/>
      </w:r>
      <w:r>
        <w:rPr>
          <w:rFonts w:ascii="Arial" w:hAnsi="Arial" w:cs="Arial"/>
          <w:color w:val="202124"/>
          <w:spacing w:val="3"/>
          <w:sz w:val="21"/>
          <w:szCs w:val="21"/>
          <w:shd w:val="clear" w:color="auto" w:fill="FFFFFF"/>
        </w:rPr>
        <w:t xml:space="preserve">4. Ability to disseminate workshop outcomes. </w:t>
      </w:r>
      <w:r>
        <w:rPr>
          <w:rFonts w:ascii="Arial" w:hAnsi="Arial" w:cs="Arial"/>
          <w:color w:val="202124"/>
          <w:spacing w:val="3"/>
          <w:sz w:val="21"/>
          <w:szCs w:val="21"/>
        </w:rPr>
        <w:br/>
      </w:r>
      <w:r>
        <w:rPr>
          <w:rFonts w:ascii="Arial" w:hAnsi="Arial" w:cs="Arial"/>
          <w:color w:val="202124"/>
          <w:spacing w:val="3"/>
          <w:sz w:val="21"/>
          <w:szCs w:val="21"/>
        </w:rPr>
        <w:br/>
      </w:r>
      <w:r w:rsidR="00765AF8" w:rsidRPr="00920119">
        <w:rPr>
          <w:rFonts w:ascii="Arial" w:hAnsi="Arial" w:cs="Arial"/>
          <w:color w:val="202124"/>
          <w:spacing w:val="3"/>
          <w:sz w:val="21"/>
          <w:szCs w:val="21"/>
          <w:u w:val="single"/>
          <w:shd w:val="clear" w:color="auto" w:fill="FFFFFF"/>
        </w:rPr>
        <w:t>There is a limited number of slots available for this workshop. The s</w:t>
      </w:r>
      <w:r w:rsidRPr="00920119">
        <w:rPr>
          <w:rFonts w:ascii="Arial" w:hAnsi="Arial" w:cs="Arial"/>
          <w:color w:val="202124"/>
          <w:spacing w:val="3"/>
          <w:sz w:val="21"/>
          <w:szCs w:val="21"/>
          <w:u w:val="single"/>
          <w:shd w:val="clear" w:color="auto" w:fill="FFFFFF"/>
        </w:rPr>
        <w:t>election procedure</w:t>
      </w:r>
      <w:r w:rsidR="00765AF8" w:rsidRPr="00920119">
        <w:rPr>
          <w:rFonts w:ascii="Arial" w:hAnsi="Arial" w:cs="Arial"/>
          <w:color w:val="202124"/>
          <w:spacing w:val="3"/>
          <w:sz w:val="21"/>
          <w:szCs w:val="21"/>
          <w:u w:val="single"/>
          <w:shd w:val="clear" w:color="auto" w:fill="FFFFFF"/>
        </w:rPr>
        <w:t xml:space="preserve"> is as follows</w:t>
      </w:r>
      <w:r w:rsidRPr="00920119">
        <w:rPr>
          <w:rFonts w:ascii="Arial" w:hAnsi="Arial" w:cs="Arial"/>
          <w:color w:val="202124"/>
          <w:spacing w:val="3"/>
          <w:sz w:val="21"/>
          <w:szCs w:val="21"/>
          <w:u w:val="single"/>
          <w:shd w:val="clear" w:color="auto" w:fill="FFFFFF"/>
        </w:rPr>
        <w:t>:</w:t>
      </w:r>
      <w:r>
        <w:rPr>
          <w:rFonts w:ascii="Arial" w:hAnsi="Arial" w:cs="Arial"/>
          <w:color w:val="202124"/>
          <w:spacing w:val="3"/>
          <w:sz w:val="21"/>
          <w:szCs w:val="21"/>
        </w:rPr>
        <w:br/>
      </w:r>
      <w:r>
        <w:rPr>
          <w:rFonts w:ascii="Arial" w:hAnsi="Arial" w:cs="Arial"/>
          <w:color w:val="202124"/>
          <w:spacing w:val="3"/>
          <w:sz w:val="21"/>
          <w:szCs w:val="21"/>
          <w:shd w:val="clear" w:color="auto" w:fill="FFFFFF"/>
        </w:rPr>
        <w:t xml:space="preserve">1. Eligibility check </w:t>
      </w:r>
      <w:r>
        <w:rPr>
          <w:rFonts w:ascii="Arial" w:hAnsi="Arial" w:cs="Arial"/>
          <w:color w:val="202124"/>
          <w:spacing w:val="3"/>
          <w:sz w:val="21"/>
          <w:szCs w:val="21"/>
        </w:rPr>
        <w:br/>
      </w:r>
      <w:r>
        <w:rPr>
          <w:rFonts w:ascii="Arial" w:hAnsi="Arial" w:cs="Arial"/>
          <w:color w:val="202124"/>
          <w:spacing w:val="3"/>
          <w:sz w:val="21"/>
          <w:szCs w:val="21"/>
          <w:shd w:val="clear" w:color="auto" w:fill="FFFFFF"/>
        </w:rPr>
        <w:t>2. Quality assessment</w:t>
      </w:r>
      <w:r>
        <w:rPr>
          <w:rFonts w:ascii="Arial" w:hAnsi="Arial" w:cs="Arial"/>
          <w:color w:val="202124"/>
          <w:spacing w:val="3"/>
          <w:sz w:val="21"/>
          <w:szCs w:val="21"/>
        </w:rPr>
        <w:br/>
      </w:r>
      <w:r>
        <w:rPr>
          <w:rFonts w:ascii="Arial" w:hAnsi="Arial" w:cs="Arial"/>
          <w:color w:val="202124"/>
          <w:spacing w:val="3"/>
          <w:sz w:val="21"/>
          <w:szCs w:val="21"/>
        </w:rPr>
        <w:br/>
      </w:r>
      <w:r w:rsidRPr="00920119">
        <w:rPr>
          <w:rFonts w:ascii="Arial" w:hAnsi="Arial" w:cs="Arial"/>
          <w:color w:val="202124"/>
          <w:spacing w:val="3"/>
          <w:sz w:val="21"/>
          <w:szCs w:val="21"/>
          <w:u w:val="single"/>
          <w:shd w:val="clear" w:color="auto" w:fill="FFFFFF"/>
        </w:rPr>
        <w:t>Notification of results:</w:t>
      </w:r>
      <w:r>
        <w:rPr>
          <w:rFonts w:ascii="Arial" w:hAnsi="Arial" w:cs="Arial"/>
          <w:color w:val="202124"/>
          <w:spacing w:val="3"/>
          <w:sz w:val="21"/>
          <w:szCs w:val="21"/>
          <w:shd w:val="clear" w:color="auto" w:fill="FFFFFF"/>
        </w:rPr>
        <w:t xml:space="preserve"> </w:t>
      </w:r>
      <w:r w:rsidR="00920119">
        <w:rPr>
          <w:rFonts w:ascii="Arial" w:hAnsi="Arial" w:cs="Arial"/>
          <w:color w:val="202124"/>
          <w:spacing w:val="3"/>
          <w:sz w:val="21"/>
          <w:szCs w:val="21"/>
          <w:shd w:val="clear" w:color="auto" w:fill="FFFFFF"/>
        </w:rPr>
        <w:br/>
      </w:r>
      <w:r>
        <w:rPr>
          <w:rFonts w:ascii="Arial" w:hAnsi="Arial" w:cs="Arial"/>
          <w:color w:val="202124"/>
          <w:spacing w:val="3"/>
          <w:sz w:val="21"/>
          <w:szCs w:val="21"/>
          <w:shd w:val="clear" w:color="auto" w:fill="FFFFFF"/>
        </w:rPr>
        <w:t>Applicants will be notified of the outcome of their application within a month of the deadline.</w:t>
      </w:r>
      <w:r>
        <w:rPr>
          <w:rFonts w:ascii="Arial" w:hAnsi="Arial" w:cs="Arial"/>
          <w:color w:val="202124"/>
          <w:spacing w:val="3"/>
          <w:sz w:val="21"/>
          <w:szCs w:val="21"/>
        </w:rPr>
        <w:br/>
      </w:r>
      <w:r>
        <w:rPr>
          <w:rFonts w:ascii="Arial" w:hAnsi="Arial" w:cs="Arial"/>
          <w:color w:val="202124"/>
          <w:spacing w:val="3"/>
          <w:sz w:val="21"/>
          <w:szCs w:val="21"/>
        </w:rPr>
        <w:br/>
      </w:r>
      <w:r w:rsidRPr="00920119">
        <w:rPr>
          <w:rFonts w:ascii="Arial" w:hAnsi="Arial" w:cs="Arial"/>
          <w:color w:val="202124"/>
          <w:spacing w:val="3"/>
          <w:sz w:val="21"/>
          <w:szCs w:val="21"/>
          <w:u w:val="single"/>
          <w:shd w:val="clear" w:color="auto" w:fill="FFFFFF"/>
        </w:rPr>
        <w:t>Equal Opportunities</w:t>
      </w:r>
      <w:r>
        <w:rPr>
          <w:rFonts w:ascii="Arial" w:hAnsi="Arial" w:cs="Arial"/>
          <w:color w:val="202124"/>
          <w:spacing w:val="3"/>
          <w:sz w:val="21"/>
          <w:szCs w:val="21"/>
        </w:rPr>
        <w:br/>
      </w:r>
      <w:r>
        <w:rPr>
          <w:rFonts w:ascii="Arial" w:hAnsi="Arial" w:cs="Arial"/>
          <w:color w:val="202124"/>
          <w:spacing w:val="3"/>
          <w:sz w:val="21"/>
          <w:szCs w:val="21"/>
          <w:shd w:val="clear" w:color="auto" w:fill="FFFFFF"/>
        </w:rPr>
        <w:t xml:space="preserve">Equal opportunities and diversity are at the heart of the British Council’s cultural relations ambitions. While recognizing that some research fields are dominated by one gender, Principal Applicants are encouraged to work towards an equal gender balance, promote diversity. They must not exclude applicants on the basis of ethnicity, gender, religious belief, sexual orientation, social status or disability. Participants’ selection undertaken by workshop </w:t>
      </w:r>
      <w:proofErr w:type="spellStart"/>
      <w:r>
        <w:rPr>
          <w:rFonts w:ascii="Arial" w:hAnsi="Arial" w:cs="Arial"/>
          <w:color w:val="202124"/>
          <w:spacing w:val="3"/>
          <w:sz w:val="21"/>
          <w:szCs w:val="21"/>
          <w:shd w:val="clear" w:color="auto" w:fill="FFFFFF"/>
        </w:rPr>
        <w:t>organisers</w:t>
      </w:r>
      <w:proofErr w:type="spellEnd"/>
      <w:r>
        <w:rPr>
          <w:rFonts w:ascii="Arial" w:hAnsi="Arial" w:cs="Arial"/>
          <w:color w:val="202124"/>
          <w:spacing w:val="3"/>
          <w:sz w:val="21"/>
          <w:szCs w:val="21"/>
          <w:shd w:val="clear" w:color="auto" w:fill="FFFFFF"/>
        </w:rPr>
        <w:t xml:space="preserve"> must not contravene this policy. Extra support to enable participation of Early Career Researchers with special needs will be given.</w:t>
      </w:r>
    </w:p>
    <w:p w14:paraId="4BA40DDC" w14:textId="2CDC81D4" w:rsidR="00741DD6" w:rsidRDefault="002B2627">
      <w:pPr>
        <w:rPr>
          <w:rFonts w:ascii="Arial" w:hAnsi="Arial" w:cs="Arial"/>
          <w:color w:val="202124"/>
          <w:spacing w:val="3"/>
          <w:sz w:val="21"/>
          <w:szCs w:val="21"/>
          <w:shd w:val="clear" w:color="auto" w:fill="FFFFFF"/>
        </w:rPr>
      </w:pPr>
      <w:r w:rsidRPr="002B2627">
        <w:rPr>
          <w:rFonts w:ascii="Arial" w:hAnsi="Arial" w:cs="Arial"/>
          <w:color w:val="202124"/>
          <w:spacing w:val="3"/>
          <w:sz w:val="21"/>
          <w:szCs w:val="21"/>
          <w:shd w:val="clear" w:color="auto" w:fill="FFFFFF"/>
        </w:rPr>
        <w:t>For your questions, feel free to reach out to: research.asmph@ateneo.edu</w:t>
      </w:r>
    </w:p>
    <w:p w14:paraId="753CEA48" w14:textId="3CF4D5A6" w:rsidR="00170DD2" w:rsidRDefault="00170DD2">
      <w:pPr>
        <w:rPr>
          <w:rFonts w:ascii="Arial" w:hAnsi="Arial" w:cs="Arial"/>
          <w:color w:val="202124"/>
          <w:spacing w:val="3"/>
          <w:sz w:val="21"/>
          <w:szCs w:val="21"/>
          <w:shd w:val="clear" w:color="auto" w:fill="FFFFFF"/>
        </w:rPr>
      </w:pPr>
    </w:p>
    <w:p w14:paraId="17B52723" w14:textId="1BAB176C" w:rsidR="00170DD2" w:rsidRDefault="00170DD2">
      <w:pPr>
        <w:rPr>
          <w:rFonts w:ascii="Arial" w:hAnsi="Arial" w:cs="Arial"/>
          <w:color w:val="202124"/>
          <w:spacing w:val="3"/>
          <w:sz w:val="21"/>
          <w:szCs w:val="21"/>
          <w:shd w:val="clear" w:color="auto" w:fill="FFFFFF"/>
        </w:rPr>
      </w:pPr>
    </w:p>
    <w:p w14:paraId="25C4B785" w14:textId="06C12FE7" w:rsidR="00170DD2" w:rsidRDefault="00170DD2">
      <w:pPr>
        <w:rPr>
          <w:rFonts w:ascii="Arial" w:hAnsi="Arial" w:cs="Arial"/>
          <w:color w:val="202124"/>
          <w:spacing w:val="3"/>
          <w:sz w:val="21"/>
          <w:szCs w:val="21"/>
          <w:shd w:val="clear" w:color="auto" w:fill="FFFFFF"/>
        </w:rPr>
      </w:pPr>
    </w:p>
    <w:p w14:paraId="6EBF705C" w14:textId="77777777" w:rsidR="00170DD2" w:rsidRDefault="00170DD2" w:rsidP="00170DD2">
      <w:pPr>
        <w:jc w:val="center"/>
        <w:rPr>
          <w:sz w:val="20"/>
          <w:szCs w:val="20"/>
        </w:rPr>
      </w:pPr>
      <w:r>
        <w:rPr>
          <w:rFonts w:ascii="Arial" w:eastAsia="Arial" w:hAnsi="Arial" w:cs="Arial"/>
          <w:color w:val="D60093"/>
          <w:sz w:val="28"/>
          <w:szCs w:val="28"/>
        </w:rPr>
        <w:lastRenderedPageBreak/>
        <w:t>Workshop Application Form</w:t>
      </w:r>
    </w:p>
    <w:tbl>
      <w:tblPr>
        <w:tblStyle w:val="TableGrid"/>
        <w:tblW w:w="0" w:type="auto"/>
        <w:tblLook w:val="04A0" w:firstRow="1" w:lastRow="0" w:firstColumn="1" w:lastColumn="0" w:noHBand="0" w:noVBand="1"/>
      </w:tblPr>
      <w:tblGrid>
        <w:gridCol w:w="1838"/>
        <w:gridCol w:w="7512"/>
      </w:tblGrid>
      <w:tr w:rsidR="00170DD2" w14:paraId="03F51290" w14:textId="77777777" w:rsidTr="00170DD2">
        <w:tc>
          <w:tcPr>
            <w:tcW w:w="9350" w:type="dxa"/>
            <w:gridSpan w:val="2"/>
            <w:shd w:val="clear" w:color="auto" w:fill="FFFFFF" w:themeFill="background1"/>
          </w:tcPr>
          <w:p w14:paraId="368769DD" w14:textId="24BA6C11" w:rsidR="00170DD2" w:rsidRPr="0014439D" w:rsidRDefault="00170DD2" w:rsidP="00170DD2">
            <w:pPr>
              <w:rPr>
                <w:rFonts w:ascii="Arial" w:hAnsi="Arial" w:cs="Arial"/>
                <w:b/>
                <w:bCs/>
                <w:color w:val="202124"/>
                <w:spacing w:val="3"/>
                <w:sz w:val="21"/>
                <w:szCs w:val="21"/>
                <w:shd w:val="clear" w:color="auto" w:fill="FFFFFF"/>
              </w:rPr>
            </w:pPr>
            <w:r w:rsidRPr="0014439D">
              <w:rPr>
                <w:rFonts w:ascii="Arial" w:hAnsi="Arial" w:cs="Arial"/>
                <w:b/>
                <w:bCs/>
                <w:color w:val="202124"/>
                <w:spacing w:val="3"/>
                <w:sz w:val="21"/>
                <w:szCs w:val="21"/>
                <w:shd w:val="clear" w:color="auto" w:fill="FFFFFF"/>
              </w:rPr>
              <w:t xml:space="preserve">1. Applicant </w:t>
            </w:r>
          </w:p>
        </w:tc>
      </w:tr>
      <w:tr w:rsidR="00170DD2" w14:paraId="190FA0A3" w14:textId="77777777" w:rsidTr="00170DD2">
        <w:tc>
          <w:tcPr>
            <w:tcW w:w="1838" w:type="dxa"/>
          </w:tcPr>
          <w:p w14:paraId="6BD5D888" w14:textId="798D2978" w:rsidR="00170DD2" w:rsidRDefault="00170DD2" w:rsidP="00170DD2">
            <w:pPr>
              <w:rPr>
                <w:rFonts w:ascii="Arial" w:hAnsi="Arial" w:cs="Arial"/>
                <w:color w:val="202124"/>
                <w:spacing w:val="3"/>
                <w:sz w:val="21"/>
                <w:szCs w:val="21"/>
                <w:shd w:val="clear" w:color="auto" w:fill="FFFFFF"/>
              </w:rPr>
            </w:pPr>
            <w:r>
              <w:rPr>
                <w:rFonts w:ascii="Arial" w:hAnsi="Arial" w:cs="Arial"/>
                <w:color w:val="202124"/>
                <w:spacing w:val="3"/>
                <w:sz w:val="21"/>
                <w:szCs w:val="21"/>
                <w:shd w:val="clear" w:color="auto" w:fill="FFFFFF"/>
              </w:rPr>
              <w:t>Name and Title</w:t>
            </w:r>
          </w:p>
        </w:tc>
        <w:tc>
          <w:tcPr>
            <w:tcW w:w="7512" w:type="dxa"/>
          </w:tcPr>
          <w:p w14:paraId="05E0B86B" w14:textId="77777777" w:rsidR="00170DD2" w:rsidRDefault="00170DD2" w:rsidP="00170DD2">
            <w:pPr>
              <w:jc w:val="center"/>
              <w:rPr>
                <w:rFonts w:ascii="Arial" w:hAnsi="Arial" w:cs="Arial"/>
                <w:color w:val="202124"/>
                <w:spacing w:val="3"/>
                <w:sz w:val="21"/>
                <w:szCs w:val="21"/>
                <w:shd w:val="clear" w:color="auto" w:fill="FFFFFF"/>
              </w:rPr>
            </w:pPr>
          </w:p>
        </w:tc>
      </w:tr>
      <w:tr w:rsidR="00170DD2" w14:paraId="0D9F0A98" w14:textId="77777777" w:rsidTr="00170DD2">
        <w:tc>
          <w:tcPr>
            <w:tcW w:w="1838" w:type="dxa"/>
          </w:tcPr>
          <w:p w14:paraId="079256CC" w14:textId="3D384DF4" w:rsidR="00170DD2" w:rsidRDefault="00170DD2" w:rsidP="00170DD2">
            <w:pPr>
              <w:rPr>
                <w:rFonts w:ascii="Arial" w:hAnsi="Arial" w:cs="Arial"/>
                <w:color w:val="202124"/>
                <w:spacing w:val="3"/>
                <w:sz w:val="21"/>
                <w:szCs w:val="21"/>
                <w:shd w:val="clear" w:color="auto" w:fill="FFFFFF"/>
              </w:rPr>
            </w:pPr>
            <w:r>
              <w:rPr>
                <w:rFonts w:ascii="Arial" w:hAnsi="Arial" w:cs="Arial"/>
                <w:color w:val="202124"/>
                <w:spacing w:val="3"/>
                <w:sz w:val="21"/>
                <w:szCs w:val="21"/>
                <w:shd w:val="clear" w:color="auto" w:fill="FFFFFF"/>
              </w:rPr>
              <w:t xml:space="preserve">Gender </w:t>
            </w:r>
            <w:r w:rsidRPr="002B2627">
              <w:rPr>
                <w:rFonts w:ascii="Arial" w:hAnsi="Arial" w:cs="Arial"/>
                <w:color w:val="202124"/>
                <w:spacing w:val="3"/>
                <w:sz w:val="12"/>
                <w:szCs w:val="12"/>
                <w:shd w:val="clear" w:color="auto" w:fill="FFFFFF"/>
              </w:rPr>
              <w:t>(for statistical purposes. This will not affect choice of participants)</w:t>
            </w:r>
          </w:p>
        </w:tc>
        <w:tc>
          <w:tcPr>
            <w:tcW w:w="7512" w:type="dxa"/>
          </w:tcPr>
          <w:p w14:paraId="141891D3" w14:textId="77777777" w:rsidR="00170DD2" w:rsidRDefault="00170DD2" w:rsidP="00170DD2">
            <w:pPr>
              <w:jc w:val="center"/>
              <w:rPr>
                <w:rFonts w:ascii="Arial" w:hAnsi="Arial" w:cs="Arial"/>
                <w:color w:val="202124"/>
                <w:spacing w:val="3"/>
                <w:sz w:val="21"/>
                <w:szCs w:val="21"/>
                <w:shd w:val="clear" w:color="auto" w:fill="FFFFFF"/>
              </w:rPr>
            </w:pPr>
          </w:p>
        </w:tc>
      </w:tr>
      <w:tr w:rsidR="00170DD2" w14:paraId="1E68EE45" w14:textId="77777777" w:rsidTr="00170DD2">
        <w:tc>
          <w:tcPr>
            <w:tcW w:w="1838" w:type="dxa"/>
          </w:tcPr>
          <w:p w14:paraId="296632E0" w14:textId="4BCEF4DE" w:rsidR="00170DD2" w:rsidRDefault="00170DD2" w:rsidP="00170DD2">
            <w:pPr>
              <w:rPr>
                <w:rFonts w:ascii="Arial" w:hAnsi="Arial" w:cs="Arial"/>
                <w:color w:val="202124"/>
                <w:spacing w:val="3"/>
                <w:sz w:val="21"/>
                <w:szCs w:val="21"/>
                <w:shd w:val="clear" w:color="auto" w:fill="FFFFFF"/>
              </w:rPr>
            </w:pPr>
            <w:r>
              <w:rPr>
                <w:rFonts w:ascii="Arial" w:hAnsi="Arial" w:cs="Arial"/>
                <w:color w:val="202124"/>
                <w:spacing w:val="3"/>
                <w:sz w:val="21"/>
                <w:szCs w:val="21"/>
                <w:shd w:val="clear" w:color="auto" w:fill="FFFFFF"/>
              </w:rPr>
              <w:t>Position and institution</w:t>
            </w:r>
          </w:p>
        </w:tc>
        <w:tc>
          <w:tcPr>
            <w:tcW w:w="7512" w:type="dxa"/>
          </w:tcPr>
          <w:p w14:paraId="50BA840E" w14:textId="77777777" w:rsidR="00170DD2" w:rsidRDefault="00170DD2" w:rsidP="00170DD2">
            <w:pPr>
              <w:jc w:val="center"/>
              <w:rPr>
                <w:rFonts w:ascii="Arial" w:hAnsi="Arial" w:cs="Arial"/>
                <w:color w:val="202124"/>
                <w:spacing w:val="3"/>
                <w:sz w:val="21"/>
                <w:szCs w:val="21"/>
                <w:shd w:val="clear" w:color="auto" w:fill="FFFFFF"/>
              </w:rPr>
            </w:pPr>
          </w:p>
        </w:tc>
      </w:tr>
      <w:tr w:rsidR="00170DD2" w14:paraId="17309A1A" w14:textId="77777777" w:rsidTr="00170DD2">
        <w:tc>
          <w:tcPr>
            <w:tcW w:w="1838" w:type="dxa"/>
          </w:tcPr>
          <w:p w14:paraId="3A899719" w14:textId="6CBE4E91" w:rsidR="00170DD2" w:rsidRDefault="00170DD2" w:rsidP="00170DD2">
            <w:pPr>
              <w:rPr>
                <w:rFonts w:ascii="Arial" w:hAnsi="Arial" w:cs="Arial"/>
                <w:color w:val="202124"/>
                <w:spacing w:val="3"/>
                <w:sz w:val="21"/>
                <w:szCs w:val="21"/>
                <w:shd w:val="clear" w:color="auto" w:fill="FFFFFF"/>
              </w:rPr>
            </w:pPr>
            <w:r>
              <w:rPr>
                <w:rFonts w:ascii="Arial" w:hAnsi="Arial" w:cs="Arial"/>
                <w:color w:val="202124"/>
                <w:spacing w:val="3"/>
                <w:sz w:val="21"/>
                <w:szCs w:val="21"/>
                <w:shd w:val="clear" w:color="auto" w:fill="FFFFFF"/>
              </w:rPr>
              <w:t>Postal Address</w:t>
            </w:r>
          </w:p>
        </w:tc>
        <w:tc>
          <w:tcPr>
            <w:tcW w:w="7512" w:type="dxa"/>
          </w:tcPr>
          <w:p w14:paraId="4B765F3E" w14:textId="77777777" w:rsidR="00170DD2" w:rsidRDefault="00170DD2" w:rsidP="00170DD2">
            <w:pPr>
              <w:jc w:val="center"/>
              <w:rPr>
                <w:rFonts w:ascii="Arial" w:hAnsi="Arial" w:cs="Arial"/>
                <w:color w:val="202124"/>
                <w:spacing w:val="3"/>
                <w:sz w:val="21"/>
                <w:szCs w:val="21"/>
                <w:shd w:val="clear" w:color="auto" w:fill="FFFFFF"/>
              </w:rPr>
            </w:pPr>
          </w:p>
        </w:tc>
      </w:tr>
      <w:tr w:rsidR="00170DD2" w14:paraId="52C4B487" w14:textId="77777777" w:rsidTr="00170DD2">
        <w:tc>
          <w:tcPr>
            <w:tcW w:w="1838" w:type="dxa"/>
          </w:tcPr>
          <w:p w14:paraId="3E94A359" w14:textId="22F2C907" w:rsidR="00170DD2" w:rsidRDefault="00170DD2" w:rsidP="00170DD2">
            <w:pPr>
              <w:rPr>
                <w:rFonts w:ascii="Arial" w:hAnsi="Arial" w:cs="Arial"/>
                <w:color w:val="202124"/>
                <w:spacing w:val="3"/>
                <w:sz w:val="21"/>
                <w:szCs w:val="21"/>
                <w:shd w:val="clear" w:color="auto" w:fill="FFFFFF"/>
              </w:rPr>
            </w:pPr>
            <w:r>
              <w:rPr>
                <w:rFonts w:ascii="Arial" w:hAnsi="Arial" w:cs="Arial"/>
                <w:color w:val="202124"/>
                <w:spacing w:val="3"/>
                <w:sz w:val="21"/>
                <w:szCs w:val="21"/>
                <w:shd w:val="clear" w:color="auto" w:fill="FFFFFF"/>
              </w:rPr>
              <w:t>Email</w:t>
            </w:r>
          </w:p>
        </w:tc>
        <w:tc>
          <w:tcPr>
            <w:tcW w:w="7512" w:type="dxa"/>
          </w:tcPr>
          <w:p w14:paraId="674B673E" w14:textId="77777777" w:rsidR="00170DD2" w:rsidRDefault="00170DD2" w:rsidP="00170DD2">
            <w:pPr>
              <w:jc w:val="center"/>
              <w:rPr>
                <w:rFonts w:ascii="Arial" w:hAnsi="Arial" w:cs="Arial"/>
                <w:color w:val="202124"/>
                <w:spacing w:val="3"/>
                <w:sz w:val="21"/>
                <w:szCs w:val="21"/>
                <w:shd w:val="clear" w:color="auto" w:fill="FFFFFF"/>
              </w:rPr>
            </w:pPr>
          </w:p>
        </w:tc>
      </w:tr>
      <w:tr w:rsidR="00170DD2" w14:paraId="6D8714FC" w14:textId="77777777" w:rsidTr="00170DD2">
        <w:tc>
          <w:tcPr>
            <w:tcW w:w="1838" w:type="dxa"/>
          </w:tcPr>
          <w:p w14:paraId="5F4E744F" w14:textId="7940977A" w:rsidR="00170DD2" w:rsidRDefault="00170DD2" w:rsidP="00170DD2">
            <w:pPr>
              <w:rPr>
                <w:rFonts w:ascii="Arial" w:hAnsi="Arial" w:cs="Arial"/>
                <w:color w:val="202124"/>
                <w:spacing w:val="3"/>
                <w:sz w:val="21"/>
                <w:szCs w:val="21"/>
                <w:shd w:val="clear" w:color="auto" w:fill="FFFFFF"/>
              </w:rPr>
            </w:pPr>
            <w:r>
              <w:rPr>
                <w:rFonts w:ascii="Arial" w:hAnsi="Arial" w:cs="Arial"/>
                <w:color w:val="202124"/>
                <w:spacing w:val="3"/>
                <w:sz w:val="21"/>
                <w:szCs w:val="21"/>
                <w:shd w:val="clear" w:color="auto" w:fill="FFFFFF"/>
              </w:rPr>
              <w:t>Phone number</w:t>
            </w:r>
          </w:p>
        </w:tc>
        <w:tc>
          <w:tcPr>
            <w:tcW w:w="7512" w:type="dxa"/>
          </w:tcPr>
          <w:p w14:paraId="5FD0EFA9" w14:textId="77777777" w:rsidR="00170DD2" w:rsidRDefault="00170DD2" w:rsidP="00170DD2">
            <w:pPr>
              <w:jc w:val="center"/>
              <w:rPr>
                <w:rFonts w:ascii="Arial" w:hAnsi="Arial" w:cs="Arial"/>
                <w:color w:val="202124"/>
                <w:spacing w:val="3"/>
                <w:sz w:val="21"/>
                <w:szCs w:val="21"/>
                <w:shd w:val="clear" w:color="auto" w:fill="FFFFFF"/>
              </w:rPr>
            </w:pPr>
          </w:p>
        </w:tc>
      </w:tr>
    </w:tbl>
    <w:p w14:paraId="5EC64745" w14:textId="77777777" w:rsidR="00170DD2" w:rsidRDefault="00170DD2" w:rsidP="0014439D">
      <w:pPr>
        <w:spacing w:after="0"/>
        <w:jc w:val="center"/>
        <w:rPr>
          <w:rFonts w:ascii="Arial" w:hAnsi="Arial" w:cs="Arial"/>
          <w:color w:val="202124"/>
          <w:spacing w:val="3"/>
          <w:sz w:val="21"/>
          <w:szCs w:val="21"/>
          <w:shd w:val="clear" w:color="auto" w:fill="FFFFFF"/>
        </w:rPr>
      </w:pPr>
    </w:p>
    <w:tbl>
      <w:tblPr>
        <w:tblStyle w:val="TableGrid"/>
        <w:tblW w:w="0" w:type="auto"/>
        <w:tblLook w:val="04A0" w:firstRow="1" w:lastRow="0" w:firstColumn="1" w:lastColumn="0" w:noHBand="0" w:noVBand="1"/>
      </w:tblPr>
      <w:tblGrid>
        <w:gridCol w:w="9350"/>
      </w:tblGrid>
      <w:tr w:rsidR="00170DD2" w14:paraId="7A0AA136" w14:textId="77777777" w:rsidTr="00C548F8">
        <w:tc>
          <w:tcPr>
            <w:tcW w:w="9350" w:type="dxa"/>
            <w:shd w:val="clear" w:color="auto" w:fill="FFFFFF" w:themeFill="background1"/>
          </w:tcPr>
          <w:p w14:paraId="53F1B070" w14:textId="099B729A" w:rsidR="00170DD2" w:rsidRDefault="00170DD2" w:rsidP="00C548F8">
            <w:pPr>
              <w:rPr>
                <w:rFonts w:ascii="Arial" w:hAnsi="Arial" w:cs="Arial"/>
                <w:color w:val="202124"/>
                <w:spacing w:val="3"/>
                <w:sz w:val="21"/>
                <w:szCs w:val="21"/>
                <w:shd w:val="clear" w:color="auto" w:fill="FFFFFF"/>
              </w:rPr>
            </w:pPr>
            <w:r w:rsidRPr="0014439D">
              <w:rPr>
                <w:rFonts w:ascii="Arial" w:hAnsi="Arial" w:cs="Arial"/>
                <w:b/>
                <w:bCs/>
                <w:color w:val="202124"/>
                <w:spacing w:val="3"/>
                <w:sz w:val="21"/>
                <w:szCs w:val="21"/>
                <w:shd w:val="clear" w:color="auto" w:fill="FFFFFF"/>
              </w:rPr>
              <w:t>2. Abstract</w:t>
            </w:r>
            <w:r>
              <w:rPr>
                <w:rFonts w:ascii="Arial" w:hAnsi="Arial" w:cs="Arial"/>
                <w:color w:val="202124"/>
                <w:spacing w:val="3"/>
                <w:sz w:val="21"/>
                <w:szCs w:val="21"/>
                <w:shd w:val="clear" w:color="auto" w:fill="FFFFFF"/>
              </w:rPr>
              <w:t xml:space="preserve"> – Please give a summary of your area of research</w:t>
            </w:r>
            <w:r w:rsidR="00765AF8">
              <w:rPr>
                <w:rFonts w:ascii="Arial" w:hAnsi="Arial" w:cs="Arial"/>
                <w:color w:val="202124"/>
                <w:spacing w:val="3"/>
                <w:sz w:val="21"/>
                <w:szCs w:val="21"/>
                <w:shd w:val="clear" w:color="auto" w:fill="FFFFFF"/>
              </w:rPr>
              <w:t xml:space="preserve"> (max. 250 words)</w:t>
            </w:r>
          </w:p>
        </w:tc>
      </w:tr>
      <w:tr w:rsidR="00170DD2" w14:paraId="1A93B7B9" w14:textId="77777777" w:rsidTr="0014439D">
        <w:trPr>
          <w:trHeight w:val="2383"/>
        </w:trPr>
        <w:tc>
          <w:tcPr>
            <w:tcW w:w="9350" w:type="dxa"/>
          </w:tcPr>
          <w:p w14:paraId="5402C549" w14:textId="77777777" w:rsidR="00170DD2" w:rsidRDefault="00170DD2" w:rsidP="00C548F8">
            <w:pPr>
              <w:jc w:val="center"/>
              <w:rPr>
                <w:rFonts w:ascii="Arial" w:hAnsi="Arial" w:cs="Arial"/>
                <w:color w:val="202124"/>
                <w:spacing w:val="3"/>
                <w:sz w:val="21"/>
                <w:szCs w:val="21"/>
                <w:shd w:val="clear" w:color="auto" w:fill="FFFFFF"/>
              </w:rPr>
            </w:pPr>
          </w:p>
          <w:p w14:paraId="79837121" w14:textId="77777777" w:rsidR="0014439D" w:rsidRDefault="0014439D" w:rsidP="00C548F8">
            <w:pPr>
              <w:jc w:val="center"/>
              <w:rPr>
                <w:rFonts w:ascii="Arial" w:hAnsi="Arial" w:cs="Arial"/>
                <w:color w:val="202124"/>
                <w:spacing w:val="3"/>
                <w:sz w:val="21"/>
                <w:szCs w:val="21"/>
                <w:shd w:val="clear" w:color="auto" w:fill="FFFFFF"/>
              </w:rPr>
            </w:pPr>
          </w:p>
          <w:p w14:paraId="5D9E5BAE" w14:textId="77777777" w:rsidR="0014439D" w:rsidRDefault="0014439D" w:rsidP="00C548F8">
            <w:pPr>
              <w:jc w:val="center"/>
              <w:rPr>
                <w:rFonts w:ascii="Arial" w:hAnsi="Arial" w:cs="Arial"/>
                <w:color w:val="202124"/>
                <w:spacing w:val="3"/>
                <w:sz w:val="21"/>
                <w:szCs w:val="21"/>
                <w:shd w:val="clear" w:color="auto" w:fill="FFFFFF"/>
              </w:rPr>
            </w:pPr>
          </w:p>
          <w:p w14:paraId="10805DE7" w14:textId="77777777" w:rsidR="0014439D" w:rsidRDefault="0014439D" w:rsidP="00C548F8">
            <w:pPr>
              <w:jc w:val="center"/>
              <w:rPr>
                <w:rFonts w:ascii="Arial" w:hAnsi="Arial" w:cs="Arial"/>
                <w:color w:val="202124"/>
                <w:spacing w:val="3"/>
                <w:sz w:val="21"/>
                <w:szCs w:val="21"/>
                <w:shd w:val="clear" w:color="auto" w:fill="FFFFFF"/>
              </w:rPr>
            </w:pPr>
          </w:p>
          <w:p w14:paraId="215F1CDA" w14:textId="77777777" w:rsidR="0014439D" w:rsidRDefault="0014439D" w:rsidP="00C548F8">
            <w:pPr>
              <w:jc w:val="center"/>
              <w:rPr>
                <w:rFonts w:ascii="Arial" w:hAnsi="Arial" w:cs="Arial"/>
                <w:color w:val="202124"/>
                <w:spacing w:val="3"/>
                <w:sz w:val="21"/>
                <w:szCs w:val="21"/>
                <w:shd w:val="clear" w:color="auto" w:fill="FFFFFF"/>
              </w:rPr>
            </w:pPr>
          </w:p>
          <w:p w14:paraId="08D738AA" w14:textId="77777777" w:rsidR="0014439D" w:rsidRDefault="0014439D" w:rsidP="00C548F8">
            <w:pPr>
              <w:jc w:val="center"/>
              <w:rPr>
                <w:rFonts w:ascii="Arial" w:hAnsi="Arial" w:cs="Arial"/>
                <w:color w:val="202124"/>
                <w:spacing w:val="3"/>
                <w:sz w:val="21"/>
                <w:szCs w:val="21"/>
                <w:shd w:val="clear" w:color="auto" w:fill="FFFFFF"/>
              </w:rPr>
            </w:pPr>
          </w:p>
          <w:p w14:paraId="40E9757A" w14:textId="77777777" w:rsidR="0014439D" w:rsidRDefault="0014439D" w:rsidP="00C548F8">
            <w:pPr>
              <w:jc w:val="center"/>
              <w:rPr>
                <w:rFonts w:ascii="Arial" w:hAnsi="Arial" w:cs="Arial"/>
                <w:color w:val="202124"/>
                <w:spacing w:val="3"/>
                <w:sz w:val="21"/>
                <w:szCs w:val="21"/>
                <w:shd w:val="clear" w:color="auto" w:fill="FFFFFF"/>
              </w:rPr>
            </w:pPr>
          </w:p>
          <w:p w14:paraId="314A5702" w14:textId="77777777" w:rsidR="0014439D" w:rsidRDefault="0014439D" w:rsidP="00C548F8">
            <w:pPr>
              <w:jc w:val="center"/>
              <w:rPr>
                <w:rFonts w:ascii="Arial" w:hAnsi="Arial" w:cs="Arial"/>
                <w:color w:val="202124"/>
                <w:spacing w:val="3"/>
                <w:sz w:val="21"/>
                <w:szCs w:val="21"/>
                <w:shd w:val="clear" w:color="auto" w:fill="FFFFFF"/>
              </w:rPr>
            </w:pPr>
          </w:p>
          <w:p w14:paraId="602C9499" w14:textId="77777777" w:rsidR="0014439D" w:rsidRDefault="0014439D" w:rsidP="00C548F8">
            <w:pPr>
              <w:jc w:val="center"/>
              <w:rPr>
                <w:rFonts w:ascii="Arial" w:hAnsi="Arial" w:cs="Arial"/>
                <w:color w:val="202124"/>
                <w:spacing w:val="3"/>
                <w:sz w:val="21"/>
                <w:szCs w:val="21"/>
                <w:shd w:val="clear" w:color="auto" w:fill="FFFFFF"/>
              </w:rPr>
            </w:pPr>
          </w:p>
          <w:p w14:paraId="20D609CB" w14:textId="286C9859" w:rsidR="0014439D" w:rsidRDefault="0014439D" w:rsidP="00C548F8">
            <w:pPr>
              <w:jc w:val="center"/>
              <w:rPr>
                <w:rFonts w:ascii="Arial" w:hAnsi="Arial" w:cs="Arial"/>
                <w:color w:val="202124"/>
                <w:spacing w:val="3"/>
                <w:sz w:val="21"/>
                <w:szCs w:val="21"/>
                <w:shd w:val="clear" w:color="auto" w:fill="FFFFFF"/>
              </w:rPr>
            </w:pPr>
          </w:p>
          <w:p w14:paraId="691D5B48" w14:textId="77777777" w:rsidR="0014439D" w:rsidRDefault="0014439D" w:rsidP="00C548F8">
            <w:pPr>
              <w:jc w:val="center"/>
              <w:rPr>
                <w:rFonts w:ascii="Arial" w:hAnsi="Arial" w:cs="Arial"/>
                <w:color w:val="202124"/>
                <w:spacing w:val="3"/>
                <w:sz w:val="21"/>
                <w:szCs w:val="21"/>
                <w:shd w:val="clear" w:color="auto" w:fill="FFFFFF"/>
              </w:rPr>
            </w:pPr>
          </w:p>
          <w:p w14:paraId="59F15697" w14:textId="294D983C" w:rsidR="0014439D" w:rsidRDefault="0014439D" w:rsidP="00C548F8">
            <w:pPr>
              <w:jc w:val="center"/>
              <w:rPr>
                <w:rFonts w:ascii="Arial" w:hAnsi="Arial" w:cs="Arial"/>
                <w:color w:val="202124"/>
                <w:spacing w:val="3"/>
                <w:sz w:val="21"/>
                <w:szCs w:val="21"/>
                <w:shd w:val="clear" w:color="auto" w:fill="FFFFFF"/>
              </w:rPr>
            </w:pPr>
          </w:p>
        </w:tc>
      </w:tr>
    </w:tbl>
    <w:p w14:paraId="3CDA7423" w14:textId="23A6422D" w:rsidR="00741DD6" w:rsidRDefault="00741DD6" w:rsidP="0014439D">
      <w:pPr>
        <w:spacing w:after="0"/>
        <w:rPr>
          <w:rFonts w:ascii="Arial" w:hAnsi="Arial" w:cs="Arial"/>
          <w:color w:val="202124"/>
          <w:spacing w:val="3"/>
          <w:sz w:val="21"/>
          <w:szCs w:val="21"/>
          <w:shd w:val="clear" w:color="auto" w:fill="FFFFFF"/>
        </w:rPr>
      </w:pPr>
    </w:p>
    <w:tbl>
      <w:tblPr>
        <w:tblStyle w:val="TableGrid"/>
        <w:tblW w:w="0" w:type="auto"/>
        <w:tblLook w:val="04A0" w:firstRow="1" w:lastRow="0" w:firstColumn="1" w:lastColumn="0" w:noHBand="0" w:noVBand="1"/>
      </w:tblPr>
      <w:tblGrid>
        <w:gridCol w:w="9350"/>
      </w:tblGrid>
      <w:tr w:rsidR="0014439D" w14:paraId="467DED13" w14:textId="77777777" w:rsidTr="00C548F8">
        <w:tc>
          <w:tcPr>
            <w:tcW w:w="9350" w:type="dxa"/>
            <w:shd w:val="clear" w:color="auto" w:fill="FFFFFF" w:themeFill="background1"/>
          </w:tcPr>
          <w:p w14:paraId="74539B68" w14:textId="44860430" w:rsidR="0014439D" w:rsidRPr="00765AF8" w:rsidRDefault="0014439D" w:rsidP="00C548F8">
            <w:pPr>
              <w:rPr>
                <w:rFonts w:ascii="Arial" w:hAnsi="Arial" w:cs="Arial"/>
                <w:color w:val="202124"/>
                <w:spacing w:val="3"/>
                <w:sz w:val="21"/>
                <w:szCs w:val="21"/>
                <w:shd w:val="clear" w:color="auto" w:fill="FFFFFF"/>
              </w:rPr>
            </w:pPr>
            <w:r>
              <w:rPr>
                <w:rFonts w:ascii="Arial" w:hAnsi="Arial" w:cs="Arial"/>
                <w:b/>
                <w:bCs/>
                <w:color w:val="202124"/>
                <w:spacing w:val="3"/>
                <w:sz w:val="21"/>
                <w:szCs w:val="21"/>
                <w:shd w:val="clear" w:color="auto" w:fill="FFFFFF"/>
              </w:rPr>
              <w:t xml:space="preserve">3. Please describe your motivation for attending the workshop and how the workshop matches your professional development needs. </w:t>
            </w:r>
            <w:r w:rsidR="00765AF8">
              <w:rPr>
                <w:rFonts w:ascii="Arial" w:hAnsi="Arial" w:cs="Arial"/>
                <w:color w:val="202124"/>
                <w:spacing w:val="3"/>
                <w:sz w:val="21"/>
                <w:szCs w:val="21"/>
                <w:shd w:val="clear" w:color="auto" w:fill="FFFFFF"/>
              </w:rPr>
              <w:t>(max. 350 words)</w:t>
            </w:r>
          </w:p>
        </w:tc>
      </w:tr>
      <w:tr w:rsidR="0014439D" w14:paraId="6A76EECB" w14:textId="77777777" w:rsidTr="00C548F8">
        <w:trPr>
          <w:trHeight w:val="2948"/>
        </w:trPr>
        <w:tc>
          <w:tcPr>
            <w:tcW w:w="9350" w:type="dxa"/>
          </w:tcPr>
          <w:p w14:paraId="679AE761" w14:textId="77777777" w:rsidR="0014439D" w:rsidRDefault="0014439D" w:rsidP="00C548F8">
            <w:pPr>
              <w:jc w:val="center"/>
              <w:rPr>
                <w:rFonts w:ascii="Arial" w:hAnsi="Arial" w:cs="Arial"/>
                <w:color w:val="202124"/>
                <w:spacing w:val="3"/>
                <w:sz w:val="21"/>
                <w:szCs w:val="21"/>
                <w:shd w:val="clear" w:color="auto" w:fill="FFFFFF"/>
              </w:rPr>
            </w:pPr>
          </w:p>
          <w:p w14:paraId="184008FE" w14:textId="77777777" w:rsidR="0014439D" w:rsidRDefault="0014439D" w:rsidP="00C548F8">
            <w:pPr>
              <w:jc w:val="center"/>
              <w:rPr>
                <w:rFonts w:ascii="Arial" w:hAnsi="Arial" w:cs="Arial"/>
                <w:color w:val="202124"/>
                <w:spacing w:val="3"/>
                <w:sz w:val="21"/>
                <w:szCs w:val="21"/>
                <w:shd w:val="clear" w:color="auto" w:fill="FFFFFF"/>
              </w:rPr>
            </w:pPr>
          </w:p>
          <w:p w14:paraId="50CB731D" w14:textId="77777777" w:rsidR="0014439D" w:rsidRDefault="0014439D" w:rsidP="00C548F8">
            <w:pPr>
              <w:jc w:val="center"/>
              <w:rPr>
                <w:rFonts w:ascii="Arial" w:hAnsi="Arial" w:cs="Arial"/>
                <w:color w:val="202124"/>
                <w:spacing w:val="3"/>
                <w:sz w:val="21"/>
                <w:szCs w:val="21"/>
                <w:shd w:val="clear" w:color="auto" w:fill="FFFFFF"/>
              </w:rPr>
            </w:pPr>
          </w:p>
          <w:p w14:paraId="723BFD93" w14:textId="77777777" w:rsidR="0014439D" w:rsidRDefault="0014439D" w:rsidP="00C548F8">
            <w:pPr>
              <w:jc w:val="center"/>
              <w:rPr>
                <w:rFonts w:ascii="Arial" w:hAnsi="Arial" w:cs="Arial"/>
                <w:color w:val="202124"/>
                <w:spacing w:val="3"/>
                <w:sz w:val="21"/>
                <w:szCs w:val="21"/>
                <w:shd w:val="clear" w:color="auto" w:fill="FFFFFF"/>
              </w:rPr>
            </w:pPr>
          </w:p>
          <w:p w14:paraId="64B69F7D" w14:textId="77777777" w:rsidR="0014439D" w:rsidRDefault="0014439D" w:rsidP="00C548F8">
            <w:pPr>
              <w:jc w:val="center"/>
              <w:rPr>
                <w:rFonts w:ascii="Arial" w:hAnsi="Arial" w:cs="Arial"/>
                <w:color w:val="202124"/>
                <w:spacing w:val="3"/>
                <w:sz w:val="21"/>
                <w:szCs w:val="21"/>
                <w:shd w:val="clear" w:color="auto" w:fill="FFFFFF"/>
              </w:rPr>
            </w:pPr>
          </w:p>
          <w:p w14:paraId="30EBAFF7" w14:textId="77777777" w:rsidR="0014439D" w:rsidRDefault="0014439D" w:rsidP="00C548F8">
            <w:pPr>
              <w:jc w:val="center"/>
              <w:rPr>
                <w:rFonts w:ascii="Arial" w:hAnsi="Arial" w:cs="Arial"/>
                <w:color w:val="202124"/>
                <w:spacing w:val="3"/>
                <w:sz w:val="21"/>
                <w:szCs w:val="21"/>
                <w:shd w:val="clear" w:color="auto" w:fill="FFFFFF"/>
              </w:rPr>
            </w:pPr>
          </w:p>
          <w:p w14:paraId="5AC3BFF0" w14:textId="77777777" w:rsidR="0014439D" w:rsidRDefault="0014439D" w:rsidP="00C548F8">
            <w:pPr>
              <w:jc w:val="center"/>
              <w:rPr>
                <w:rFonts w:ascii="Arial" w:hAnsi="Arial" w:cs="Arial"/>
                <w:color w:val="202124"/>
                <w:spacing w:val="3"/>
                <w:sz w:val="21"/>
                <w:szCs w:val="21"/>
                <w:shd w:val="clear" w:color="auto" w:fill="FFFFFF"/>
              </w:rPr>
            </w:pPr>
          </w:p>
          <w:p w14:paraId="050AB0A1" w14:textId="77777777" w:rsidR="0014439D" w:rsidRDefault="0014439D" w:rsidP="00C548F8">
            <w:pPr>
              <w:jc w:val="center"/>
              <w:rPr>
                <w:rFonts w:ascii="Arial" w:hAnsi="Arial" w:cs="Arial"/>
                <w:color w:val="202124"/>
                <w:spacing w:val="3"/>
                <w:sz w:val="21"/>
                <w:szCs w:val="21"/>
                <w:shd w:val="clear" w:color="auto" w:fill="FFFFFF"/>
              </w:rPr>
            </w:pPr>
          </w:p>
          <w:p w14:paraId="1A665351" w14:textId="77777777" w:rsidR="0014439D" w:rsidRDefault="0014439D" w:rsidP="00C548F8">
            <w:pPr>
              <w:jc w:val="center"/>
              <w:rPr>
                <w:rFonts w:ascii="Arial" w:hAnsi="Arial" w:cs="Arial"/>
                <w:color w:val="202124"/>
                <w:spacing w:val="3"/>
                <w:sz w:val="21"/>
                <w:szCs w:val="21"/>
                <w:shd w:val="clear" w:color="auto" w:fill="FFFFFF"/>
              </w:rPr>
            </w:pPr>
          </w:p>
          <w:p w14:paraId="5671CEC3" w14:textId="77777777" w:rsidR="0014439D" w:rsidRDefault="0014439D" w:rsidP="00C548F8">
            <w:pPr>
              <w:jc w:val="center"/>
              <w:rPr>
                <w:rFonts w:ascii="Arial" w:hAnsi="Arial" w:cs="Arial"/>
                <w:color w:val="202124"/>
                <w:spacing w:val="3"/>
                <w:sz w:val="21"/>
                <w:szCs w:val="21"/>
                <w:shd w:val="clear" w:color="auto" w:fill="FFFFFF"/>
              </w:rPr>
            </w:pPr>
          </w:p>
          <w:p w14:paraId="4D897886" w14:textId="77777777" w:rsidR="0014439D" w:rsidRDefault="0014439D" w:rsidP="00C548F8">
            <w:pPr>
              <w:jc w:val="center"/>
              <w:rPr>
                <w:rFonts w:ascii="Arial" w:hAnsi="Arial" w:cs="Arial"/>
                <w:color w:val="202124"/>
                <w:spacing w:val="3"/>
                <w:sz w:val="21"/>
                <w:szCs w:val="21"/>
                <w:shd w:val="clear" w:color="auto" w:fill="FFFFFF"/>
              </w:rPr>
            </w:pPr>
          </w:p>
          <w:p w14:paraId="1158AE3B" w14:textId="77777777" w:rsidR="0014439D" w:rsidRDefault="0014439D" w:rsidP="00C548F8">
            <w:pPr>
              <w:jc w:val="center"/>
              <w:rPr>
                <w:rFonts w:ascii="Arial" w:hAnsi="Arial" w:cs="Arial"/>
                <w:color w:val="202124"/>
                <w:spacing w:val="3"/>
                <w:sz w:val="21"/>
                <w:szCs w:val="21"/>
                <w:shd w:val="clear" w:color="auto" w:fill="FFFFFF"/>
              </w:rPr>
            </w:pPr>
          </w:p>
          <w:p w14:paraId="67FCDB53" w14:textId="2643C7E7" w:rsidR="0014439D" w:rsidRDefault="0014439D" w:rsidP="00C548F8">
            <w:pPr>
              <w:jc w:val="center"/>
              <w:rPr>
                <w:rFonts w:ascii="Arial" w:hAnsi="Arial" w:cs="Arial"/>
                <w:color w:val="202124"/>
                <w:spacing w:val="3"/>
                <w:sz w:val="21"/>
                <w:szCs w:val="21"/>
                <w:shd w:val="clear" w:color="auto" w:fill="FFFFFF"/>
              </w:rPr>
            </w:pPr>
          </w:p>
        </w:tc>
      </w:tr>
    </w:tbl>
    <w:p w14:paraId="3C457B8F" w14:textId="50A1F42A" w:rsidR="00741DD6" w:rsidRDefault="00741DD6">
      <w:pPr>
        <w:rPr>
          <w:rFonts w:ascii="Arial" w:hAnsi="Arial" w:cs="Arial"/>
          <w:color w:val="202124"/>
          <w:spacing w:val="3"/>
          <w:sz w:val="21"/>
          <w:szCs w:val="21"/>
          <w:shd w:val="clear" w:color="auto" w:fill="FFFFFF"/>
        </w:rPr>
      </w:pPr>
    </w:p>
    <w:tbl>
      <w:tblPr>
        <w:tblStyle w:val="TableGrid"/>
        <w:tblW w:w="0" w:type="auto"/>
        <w:tblLook w:val="04A0" w:firstRow="1" w:lastRow="0" w:firstColumn="1" w:lastColumn="0" w:noHBand="0" w:noVBand="1"/>
      </w:tblPr>
      <w:tblGrid>
        <w:gridCol w:w="9350"/>
      </w:tblGrid>
      <w:tr w:rsidR="0014439D" w14:paraId="504340DB" w14:textId="77777777" w:rsidTr="00C548F8">
        <w:tc>
          <w:tcPr>
            <w:tcW w:w="9350" w:type="dxa"/>
            <w:shd w:val="clear" w:color="auto" w:fill="FFFFFF" w:themeFill="background1"/>
          </w:tcPr>
          <w:p w14:paraId="6884F8A2" w14:textId="610BFC7B" w:rsidR="0014439D" w:rsidRPr="00765AF8" w:rsidRDefault="0014439D" w:rsidP="00C548F8">
            <w:pPr>
              <w:rPr>
                <w:rFonts w:ascii="Arial" w:hAnsi="Arial" w:cs="Arial"/>
                <w:color w:val="202124"/>
                <w:spacing w:val="3"/>
                <w:sz w:val="21"/>
                <w:szCs w:val="21"/>
                <w:shd w:val="clear" w:color="auto" w:fill="FFFFFF"/>
              </w:rPr>
            </w:pPr>
            <w:r>
              <w:rPr>
                <w:rFonts w:ascii="Arial" w:hAnsi="Arial" w:cs="Arial"/>
                <w:b/>
                <w:bCs/>
                <w:color w:val="202124"/>
                <w:spacing w:val="3"/>
                <w:sz w:val="21"/>
                <w:szCs w:val="21"/>
                <w:shd w:val="clear" w:color="auto" w:fill="FFFFFF"/>
              </w:rPr>
              <w:lastRenderedPageBreak/>
              <w:t xml:space="preserve">4. Please describe the expected impact of your participation on your personal and professional development, including your ability to work internationally. </w:t>
            </w:r>
            <w:r w:rsidR="00765AF8">
              <w:rPr>
                <w:rFonts w:ascii="Arial" w:hAnsi="Arial" w:cs="Arial"/>
                <w:color w:val="202124"/>
                <w:spacing w:val="3"/>
                <w:sz w:val="21"/>
                <w:szCs w:val="21"/>
                <w:shd w:val="clear" w:color="auto" w:fill="FFFFFF"/>
              </w:rPr>
              <w:t>(max. 350 words)</w:t>
            </w:r>
          </w:p>
        </w:tc>
      </w:tr>
      <w:tr w:rsidR="0014439D" w14:paraId="2904B4AA" w14:textId="77777777" w:rsidTr="0014439D">
        <w:trPr>
          <w:trHeight w:val="1840"/>
        </w:trPr>
        <w:tc>
          <w:tcPr>
            <w:tcW w:w="9350" w:type="dxa"/>
          </w:tcPr>
          <w:p w14:paraId="3F1C01E0" w14:textId="77777777" w:rsidR="0014439D" w:rsidRDefault="0014439D" w:rsidP="00C548F8">
            <w:pPr>
              <w:jc w:val="center"/>
              <w:rPr>
                <w:rFonts w:ascii="Arial" w:hAnsi="Arial" w:cs="Arial"/>
                <w:color w:val="202124"/>
                <w:spacing w:val="3"/>
                <w:sz w:val="21"/>
                <w:szCs w:val="21"/>
                <w:shd w:val="clear" w:color="auto" w:fill="FFFFFF"/>
              </w:rPr>
            </w:pPr>
          </w:p>
          <w:p w14:paraId="3080D2EE" w14:textId="77777777" w:rsidR="0014439D" w:rsidRDefault="0014439D" w:rsidP="00C548F8">
            <w:pPr>
              <w:jc w:val="center"/>
              <w:rPr>
                <w:rFonts w:ascii="Arial" w:hAnsi="Arial" w:cs="Arial"/>
                <w:color w:val="202124"/>
                <w:spacing w:val="3"/>
                <w:sz w:val="21"/>
                <w:szCs w:val="21"/>
                <w:shd w:val="clear" w:color="auto" w:fill="FFFFFF"/>
              </w:rPr>
            </w:pPr>
          </w:p>
          <w:p w14:paraId="5928C528" w14:textId="77777777" w:rsidR="0014439D" w:rsidRDefault="0014439D" w:rsidP="00C548F8">
            <w:pPr>
              <w:jc w:val="center"/>
              <w:rPr>
                <w:rFonts w:ascii="Arial" w:hAnsi="Arial" w:cs="Arial"/>
                <w:color w:val="202124"/>
                <w:spacing w:val="3"/>
                <w:sz w:val="21"/>
                <w:szCs w:val="21"/>
                <w:shd w:val="clear" w:color="auto" w:fill="FFFFFF"/>
              </w:rPr>
            </w:pPr>
          </w:p>
          <w:p w14:paraId="0C20816D" w14:textId="77777777" w:rsidR="0014439D" w:rsidRDefault="0014439D" w:rsidP="00C548F8">
            <w:pPr>
              <w:jc w:val="center"/>
              <w:rPr>
                <w:rFonts w:ascii="Arial" w:hAnsi="Arial" w:cs="Arial"/>
                <w:color w:val="202124"/>
                <w:spacing w:val="3"/>
                <w:sz w:val="21"/>
                <w:szCs w:val="21"/>
                <w:shd w:val="clear" w:color="auto" w:fill="FFFFFF"/>
              </w:rPr>
            </w:pPr>
          </w:p>
          <w:p w14:paraId="5611E9AB" w14:textId="77777777" w:rsidR="0014439D" w:rsidRDefault="0014439D" w:rsidP="00C548F8">
            <w:pPr>
              <w:jc w:val="center"/>
              <w:rPr>
                <w:rFonts w:ascii="Arial" w:hAnsi="Arial" w:cs="Arial"/>
                <w:color w:val="202124"/>
                <w:spacing w:val="3"/>
                <w:sz w:val="21"/>
                <w:szCs w:val="21"/>
                <w:shd w:val="clear" w:color="auto" w:fill="FFFFFF"/>
              </w:rPr>
            </w:pPr>
          </w:p>
          <w:p w14:paraId="083E325F" w14:textId="77777777" w:rsidR="0014439D" w:rsidRDefault="0014439D" w:rsidP="00C548F8">
            <w:pPr>
              <w:jc w:val="center"/>
              <w:rPr>
                <w:rFonts w:ascii="Arial" w:hAnsi="Arial" w:cs="Arial"/>
                <w:color w:val="202124"/>
                <w:spacing w:val="3"/>
                <w:sz w:val="21"/>
                <w:szCs w:val="21"/>
                <w:shd w:val="clear" w:color="auto" w:fill="FFFFFF"/>
              </w:rPr>
            </w:pPr>
          </w:p>
          <w:p w14:paraId="551F138B" w14:textId="77777777" w:rsidR="0014439D" w:rsidRDefault="0014439D" w:rsidP="00C548F8">
            <w:pPr>
              <w:jc w:val="center"/>
              <w:rPr>
                <w:rFonts w:ascii="Arial" w:hAnsi="Arial" w:cs="Arial"/>
                <w:color w:val="202124"/>
                <w:spacing w:val="3"/>
                <w:sz w:val="21"/>
                <w:szCs w:val="21"/>
                <w:shd w:val="clear" w:color="auto" w:fill="FFFFFF"/>
              </w:rPr>
            </w:pPr>
          </w:p>
          <w:p w14:paraId="243D9BB5" w14:textId="77777777" w:rsidR="0014439D" w:rsidRDefault="0014439D" w:rsidP="00C548F8">
            <w:pPr>
              <w:jc w:val="center"/>
              <w:rPr>
                <w:rFonts w:ascii="Arial" w:hAnsi="Arial" w:cs="Arial"/>
                <w:color w:val="202124"/>
                <w:spacing w:val="3"/>
                <w:sz w:val="21"/>
                <w:szCs w:val="21"/>
                <w:shd w:val="clear" w:color="auto" w:fill="FFFFFF"/>
              </w:rPr>
            </w:pPr>
          </w:p>
          <w:p w14:paraId="0475748B" w14:textId="77777777" w:rsidR="0014439D" w:rsidRDefault="0014439D" w:rsidP="0014439D">
            <w:pPr>
              <w:rPr>
                <w:rFonts w:ascii="Arial" w:hAnsi="Arial" w:cs="Arial"/>
                <w:color w:val="202124"/>
                <w:spacing w:val="3"/>
                <w:sz w:val="21"/>
                <w:szCs w:val="21"/>
                <w:shd w:val="clear" w:color="auto" w:fill="FFFFFF"/>
              </w:rPr>
            </w:pPr>
          </w:p>
        </w:tc>
      </w:tr>
    </w:tbl>
    <w:p w14:paraId="7020D994" w14:textId="70635AF0" w:rsidR="00741DD6" w:rsidRDefault="00741DD6" w:rsidP="0014439D">
      <w:pPr>
        <w:spacing w:after="0"/>
        <w:rPr>
          <w:rFonts w:ascii="Arial" w:hAnsi="Arial" w:cs="Arial"/>
          <w:color w:val="202124"/>
          <w:spacing w:val="3"/>
          <w:sz w:val="21"/>
          <w:szCs w:val="21"/>
          <w:shd w:val="clear" w:color="auto" w:fill="FFFFFF"/>
        </w:rPr>
      </w:pPr>
    </w:p>
    <w:tbl>
      <w:tblPr>
        <w:tblStyle w:val="TableGrid"/>
        <w:tblW w:w="0" w:type="auto"/>
        <w:tblLook w:val="04A0" w:firstRow="1" w:lastRow="0" w:firstColumn="1" w:lastColumn="0" w:noHBand="0" w:noVBand="1"/>
      </w:tblPr>
      <w:tblGrid>
        <w:gridCol w:w="9350"/>
      </w:tblGrid>
      <w:tr w:rsidR="0014439D" w14:paraId="6E042AAA" w14:textId="77777777" w:rsidTr="00C548F8">
        <w:tc>
          <w:tcPr>
            <w:tcW w:w="9350" w:type="dxa"/>
            <w:shd w:val="clear" w:color="auto" w:fill="FFFFFF" w:themeFill="background1"/>
          </w:tcPr>
          <w:p w14:paraId="7B14F4E7" w14:textId="144FC2E7" w:rsidR="0014439D" w:rsidRPr="00765AF8" w:rsidRDefault="0014439D" w:rsidP="00C548F8">
            <w:pPr>
              <w:rPr>
                <w:rFonts w:ascii="Arial" w:hAnsi="Arial" w:cs="Arial"/>
                <w:color w:val="202124"/>
                <w:spacing w:val="3"/>
                <w:sz w:val="21"/>
                <w:szCs w:val="21"/>
                <w:shd w:val="clear" w:color="auto" w:fill="FFFFFF"/>
              </w:rPr>
            </w:pPr>
            <w:r>
              <w:rPr>
                <w:rFonts w:ascii="Arial" w:hAnsi="Arial" w:cs="Arial"/>
                <w:b/>
                <w:bCs/>
                <w:color w:val="202124"/>
                <w:spacing w:val="3"/>
                <w:sz w:val="21"/>
                <w:szCs w:val="21"/>
                <w:shd w:val="clear" w:color="auto" w:fill="FFFFFF"/>
              </w:rPr>
              <w:t xml:space="preserve">5. Please indicate how you will disseminate the outcomes of the workshops and the new knowledge/skills you have acquired. </w:t>
            </w:r>
            <w:r w:rsidR="00765AF8">
              <w:rPr>
                <w:rFonts w:ascii="Arial" w:hAnsi="Arial" w:cs="Arial"/>
                <w:color w:val="202124"/>
                <w:spacing w:val="3"/>
                <w:sz w:val="21"/>
                <w:szCs w:val="21"/>
                <w:shd w:val="clear" w:color="auto" w:fill="FFFFFF"/>
              </w:rPr>
              <w:t>(max. 350 words)</w:t>
            </w:r>
          </w:p>
        </w:tc>
      </w:tr>
      <w:tr w:rsidR="0014439D" w14:paraId="5B0402AF" w14:textId="77777777" w:rsidTr="00C548F8">
        <w:trPr>
          <w:trHeight w:val="1840"/>
        </w:trPr>
        <w:tc>
          <w:tcPr>
            <w:tcW w:w="9350" w:type="dxa"/>
          </w:tcPr>
          <w:p w14:paraId="30E5B990" w14:textId="77777777" w:rsidR="0014439D" w:rsidRDefault="0014439D" w:rsidP="00C548F8">
            <w:pPr>
              <w:jc w:val="center"/>
              <w:rPr>
                <w:rFonts w:ascii="Arial" w:hAnsi="Arial" w:cs="Arial"/>
                <w:color w:val="202124"/>
                <w:spacing w:val="3"/>
                <w:sz w:val="21"/>
                <w:szCs w:val="21"/>
                <w:shd w:val="clear" w:color="auto" w:fill="FFFFFF"/>
              </w:rPr>
            </w:pPr>
          </w:p>
          <w:p w14:paraId="780CA240" w14:textId="77777777" w:rsidR="0014439D" w:rsidRDefault="0014439D" w:rsidP="00C548F8">
            <w:pPr>
              <w:jc w:val="center"/>
              <w:rPr>
                <w:rFonts w:ascii="Arial" w:hAnsi="Arial" w:cs="Arial"/>
                <w:color w:val="202124"/>
                <w:spacing w:val="3"/>
                <w:sz w:val="21"/>
                <w:szCs w:val="21"/>
                <w:shd w:val="clear" w:color="auto" w:fill="FFFFFF"/>
              </w:rPr>
            </w:pPr>
          </w:p>
          <w:p w14:paraId="17B96265" w14:textId="77777777" w:rsidR="0014439D" w:rsidRDefault="0014439D" w:rsidP="00C548F8">
            <w:pPr>
              <w:jc w:val="center"/>
              <w:rPr>
                <w:rFonts w:ascii="Arial" w:hAnsi="Arial" w:cs="Arial"/>
                <w:color w:val="202124"/>
                <w:spacing w:val="3"/>
                <w:sz w:val="21"/>
                <w:szCs w:val="21"/>
                <w:shd w:val="clear" w:color="auto" w:fill="FFFFFF"/>
              </w:rPr>
            </w:pPr>
          </w:p>
          <w:p w14:paraId="3E007AF5" w14:textId="77777777" w:rsidR="0014439D" w:rsidRDefault="0014439D" w:rsidP="00C548F8">
            <w:pPr>
              <w:jc w:val="center"/>
              <w:rPr>
                <w:rFonts w:ascii="Arial" w:hAnsi="Arial" w:cs="Arial"/>
                <w:color w:val="202124"/>
                <w:spacing w:val="3"/>
                <w:sz w:val="21"/>
                <w:szCs w:val="21"/>
                <w:shd w:val="clear" w:color="auto" w:fill="FFFFFF"/>
              </w:rPr>
            </w:pPr>
          </w:p>
          <w:p w14:paraId="3379E0AC" w14:textId="77777777" w:rsidR="0014439D" w:rsidRDefault="0014439D" w:rsidP="00C548F8">
            <w:pPr>
              <w:jc w:val="center"/>
              <w:rPr>
                <w:rFonts w:ascii="Arial" w:hAnsi="Arial" w:cs="Arial"/>
                <w:color w:val="202124"/>
                <w:spacing w:val="3"/>
                <w:sz w:val="21"/>
                <w:szCs w:val="21"/>
                <w:shd w:val="clear" w:color="auto" w:fill="FFFFFF"/>
              </w:rPr>
            </w:pPr>
          </w:p>
          <w:p w14:paraId="65ACEDE4" w14:textId="77777777" w:rsidR="0014439D" w:rsidRDefault="0014439D" w:rsidP="00C548F8">
            <w:pPr>
              <w:jc w:val="center"/>
              <w:rPr>
                <w:rFonts w:ascii="Arial" w:hAnsi="Arial" w:cs="Arial"/>
                <w:color w:val="202124"/>
                <w:spacing w:val="3"/>
                <w:sz w:val="21"/>
                <w:szCs w:val="21"/>
                <w:shd w:val="clear" w:color="auto" w:fill="FFFFFF"/>
              </w:rPr>
            </w:pPr>
          </w:p>
          <w:p w14:paraId="362F21A4" w14:textId="77777777" w:rsidR="0014439D" w:rsidRDefault="0014439D" w:rsidP="00C548F8">
            <w:pPr>
              <w:jc w:val="center"/>
              <w:rPr>
                <w:rFonts w:ascii="Arial" w:hAnsi="Arial" w:cs="Arial"/>
                <w:color w:val="202124"/>
                <w:spacing w:val="3"/>
                <w:sz w:val="21"/>
                <w:szCs w:val="21"/>
                <w:shd w:val="clear" w:color="auto" w:fill="FFFFFF"/>
              </w:rPr>
            </w:pPr>
          </w:p>
          <w:p w14:paraId="492A53F0" w14:textId="77777777" w:rsidR="0014439D" w:rsidRDefault="0014439D" w:rsidP="00C548F8">
            <w:pPr>
              <w:jc w:val="center"/>
              <w:rPr>
                <w:rFonts w:ascii="Arial" w:hAnsi="Arial" w:cs="Arial"/>
                <w:color w:val="202124"/>
                <w:spacing w:val="3"/>
                <w:sz w:val="21"/>
                <w:szCs w:val="21"/>
                <w:shd w:val="clear" w:color="auto" w:fill="FFFFFF"/>
              </w:rPr>
            </w:pPr>
          </w:p>
          <w:p w14:paraId="77E30356" w14:textId="77777777" w:rsidR="0014439D" w:rsidRDefault="0014439D" w:rsidP="00C548F8">
            <w:pPr>
              <w:rPr>
                <w:rFonts w:ascii="Arial" w:hAnsi="Arial" w:cs="Arial"/>
                <w:color w:val="202124"/>
                <w:spacing w:val="3"/>
                <w:sz w:val="21"/>
                <w:szCs w:val="21"/>
                <w:shd w:val="clear" w:color="auto" w:fill="FFFFFF"/>
              </w:rPr>
            </w:pPr>
          </w:p>
        </w:tc>
      </w:tr>
    </w:tbl>
    <w:p w14:paraId="2EA495D6" w14:textId="77777777" w:rsidR="0014439D" w:rsidRDefault="0014439D" w:rsidP="0014439D">
      <w:pPr>
        <w:spacing w:after="0"/>
        <w:rPr>
          <w:rFonts w:ascii="Arial" w:hAnsi="Arial" w:cs="Arial"/>
          <w:color w:val="202124"/>
          <w:spacing w:val="3"/>
          <w:sz w:val="21"/>
          <w:szCs w:val="21"/>
          <w:shd w:val="clear" w:color="auto" w:fill="FFFFFF"/>
        </w:rPr>
      </w:pPr>
    </w:p>
    <w:tbl>
      <w:tblPr>
        <w:tblStyle w:val="TableGrid"/>
        <w:tblW w:w="0" w:type="auto"/>
        <w:tblLook w:val="04A0" w:firstRow="1" w:lastRow="0" w:firstColumn="1" w:lastColumn="0" w:noHBand="0" w:noVBand="1"/>
      </w:tblPr>
      <w:tblGrid>
        <w:gridCol w:w="4248"/>
        <w:gridCol w:w="709"/>
        <w:gridCol w:w="3685"/>
        <w:gridCol w:w="708"/>
      </w:tblGrid>
      <w:tr w:rsidR="0014439D" w14:paraId="2F0ADE7E" w14:textId="77777777" w:rsidTr="00C548F8">
        <w:tc>
          <w:tcPr>
            <w:tcW w:w="9350" w:type="dxa"/>
            <w:gridSpan w:val="4"/>
            <w:shd w:val="clear" w:color="auto" w:fill="FFFFFF" w:themeFill="background1"/>
          </w:tcPr>
          <w:p w14:paraId="2ACA5425" w14:textId="4F2EAE58" w:rsidR="0014439D" w:rsidRPr="0014439D" w:rsidRDefault="0014439D" w:rsidP="00C548F8">
            <w:pPr>
              <w:rPr>
                <w:rFonts w:ascii="Arial" w:hAnsi="Arial" w:cs="Arial"/>
                <w:b/>
                <w:bCs/>
                <w:color w:val="202124"/>
                <w:spacing w:val="3"/>
                <w:sz w:val="21"/>
                <w:szCs w:val="21"/>
                <w:shd w:val="clear" w:color="auto" w:fill="FFFFFF"/>
              </w:rPr>
            </w:pPr>
            <w:r>
              <w:rPr>
                <w:rFonts w:ascii="Arial" w:hAnsi="Arial" w:cs="Arial"/>
                <w:b/>
                <w:bCs/>
                <w:color w:val="202124"/>
                <w:spacing w:val="3"/>
                <w:sz w:val="21"/>
                <w:szCs w:val="21"/>
                <w:shd w:val="clear" w:color="auto" w:fill="FFFFFF"/>
              </w:rPr>
              <w:t>6</w:t>
            </w:r>
            <w:r w:rsidRPr="0014439D">
              <w:rPr>
                <w:rFonts w:ascii="Arial" w:hAnsi="Arial" w:cs="Arial"/>
                <w:b/>
                <w:bCs/>
                <w:color w:val="202124"/>
                <w:spacing w:val="3"/>
                <w:sz w:val="21"/>
                <w:szCs w:val="21"/>
                <w:shd w:val="clear" w:color="auto" w:fill="FFFFFF"/>
              </w:rPr>
              <w:t xml:space="preserve">. </w:t>
            </w:r>
            <w:r>
              <w:rPr>
                <w:rFonts w:ascii="Arial" w:hAnsi="Arial" w:cs="Arial"/>
                <w:b/>
                <w:bCs/>
                <w:color w:val="202124"/>
                <w:spacing w:val="3"/>
                <w:sz w:val="21"/>
                <w:szCs w:val="21"/>
                <w:shd w:val="clear" w:color="auto" w:fill="FFFFFF"/>
              </w:rPr>
              <w:t>Workshops will take place in English as standard. Please indicate your ability to work and communicate in English (Note, translators may be provided if necessary).</w:t>
            </w:r>
            <w:r w:rsidRPr="0014439D">
              <w:rPr>
                <w:rFonts w:ascii="Arial" w:hAnsi="Arial" w:cs="Arial"/>
                <w:b/>
                <w:bCs/>
                <w:color w:val="202124"/>
                <w:spacing w:val="3"/>
                <w:sz w:val="21"/>
                <w:szCs w:val="21"/>
                <w:shd w:val="clear" w:color="auto" w:fill="FFFFFF"/>
              </w:rPr>
              <w:t xml:space="preserve"> </w:t>
            </w:r>
          </w:p>
        </w:tc>
      </w:tr>
      <w:tr w:rsidR="0014439D" w14:paraId="130EECD0" w14:textId="77777777" w:rsidTr="0014439D">
        <w:trPr>
          <w:trHeight w:val="307"/>
        </w:trPr>
        <w:tc>
          <w:tcPr>
            <w:tcW w:w="4248" w:type="dxa"/>
          </w:tcPr>
          <w:p w14:paraId="7A6B681A" w14:textId="7F39480B" w:rsidR="0014439D" w:rsidRDefault="0014439D" w:rsidP="0014439D">
            <w:pPr>
              <w:rPr>
                <w:rFonts w:ascii="Arial" w:hAnsi="Arial" w:cs="Arial"/>
                <w:color w:val="202124"/>
                <w:spacing w:val="3"/>
                <w:sz w:val="21"/>
                <w:szCs w:val="21"/>
                <w:shd w:val="clear" w:color="auto" w:fill="FFFFFF"/>
              </w:rPr>
            </w:pPr>
            <w:r>
              <w:rPr>
                <w:rFonts w:ascii="Arial" w:hAnsi="Arial" w:cs="Arial"/>
                <w:color w:val="202124"/>
                <w:spacing w:val="3"/>
                <w:sz w:val="21"/>
                <w:szCs w:val="21"/>
                <w:shd w:val="clear" w:color="auto" w:fill="FFFFFF"/>
              </w:rPr>
              <w:t>Native speaker</w:t>
            </w:r>
          </w:p>
        </w:tc>
        <w:tc>
          <w:tcPr>
            <w:tcW w:w="709" w:type="dxa"/>
          </w:tcPr>
          <w:p w14:paraId="0585A170" w14:textId="77777777" w:rsidR="0014439D" w:rsidRDefault="0014439D" w:rsidP="00C548F8">
            <w:pPr>
              <w:jc w:val="center"/>
              <w:rPr>
                <w:rFonts w:ascii="Arial" w:hAnsi="Arial" w:cs="Arial"/>
                <w:color w:val="202124"/>
                <w:spacing w:val="3"/>
                <w:sz w:val="21"/>
                <w:szCs w:val="21"/>
                <w:shd w:val="clear" w:color="auto" w:fill="FFFFFF"/>
              </w:rPr>
            </w:pPr>
          </w:p>
        </w:tc>
        <w:tc>
          <w:tcPr>
            <w:tcW w:w="3685" w:type="dxa"/>
          </w:tcPr>
          <w:p w14:paraId="728F000E" w14:textId="0557754C" w:rsidR="0014439D" w:rsidRDefault="0014439D" w:rsidP="0014439D">
            <w:pPr>
              <w:rPr>
                <w:rFonts w:ascii="Arial" w:hAnsi="Arial" w:cs="Arial"/>
                <w:color w:val="202124"/>
                <w:spacing w:val="3"/>
                <w:sz w:val="21"/>
                <w:szCs w:val="21"/>
                <w:shd w:val="clear" w:color="auto" w:fill="FFFFFF"/>
              </w:rPr>
            </w:pPr>
            <w:r>
              <w:rPr>
                <w:rFonts w:ascii="Arial" w:hAnsi="Arial" w:cs="Arial"/>
                <w:color w:val="202124"/>
                <w:spacing w:val="3"/>
                <w:sz w:val="21"/>
                <w:szCs w:val="21"/>
                <w:shd w:val="clear" w:color="auto" w:fill="FFFFFF"/>
              </w:rPr>
              <w:t>Good</w:t>
            </w:r>
          </w:p>
        </w:tc>
        <w:tc>
          <w:tcPr>
            <w:tcW w:w="708" w:type="dxa"/>
          </w:tcPr>
          <w:p w14:paraId="40BC4E26" w14:textId="113A08AC" w:rsidR="0014439D" w:rsidRDefault="0014439D" w:rsidP="00C548F8">
            <w:pPr>
              <w:jc w:val="center"/>
              <w:rPr>
                <w:rFonts w:ascii="Arial" w:hAnsi="Arial" w:cs="Arial"/>
                <w:color w:val="202124"/>
                <w:spacing w:val="3"/>
                <w:sz w:val="21"/>
                <w:szCs w:val="21"/>
                <w:shd w:val="clear" w:color="auto" w:fill="FFFFFF"/>
              </w:rPr>
            </w:pPr>
          </w:p>
        </w:tc>
      </w:tr>
      <w:tr w:rsidR="0014439D" w14:paraId="28BAD88B" w14:textId="77777777" w:rsidTr="0014439D">
        <w:trPr>
          <w:trHeight w:val="307"/>
        </w:trPr>
        <w:tc>
          <w:tcPr>
            <w:tcW w:w="4248" w:type="dxa"/>
          </w:tcPr>
          <w:p w14:paraId="718EF875" w14:textId="3A95AAB5" w:rsidR="0014439D" w:rsidRDefault="0014439D" w:rsidP="0014439D">
            <w:pPr>
              <w:rPr>
                <w:rFonts w:ascii="Arial" w:hAnsi="Arial" w:cs="Arial"/>
                <w:color w:val="202124"/>
                <w:spacing w:val="3"/>
                <w:sz w:val="21"/>
                <w:szCs w:val="21"/>
                <w:shd w:val="clear" w:color="auto" w:fill="FFFFFF"/>
              </w:rPr>
            </w:pPr>
            <w:r>
              <w:rPr>
                <w:rFonts w:ascii="Arial" w:hAnsi="Arial" w:cs="Arial"/>
                <w:color w:val="202124"/>
                <w:spacing w:val="3"/>
                <w:sz w:val="21"/>
                <w:szCs w:val="21"/>
                <w:shd w:val="clear" w:color="auto" w:fill="FFFFFF"/>
              </w:rPr>
              <w:t>Excellent</w:t>
            </w:r>
          </w:p>
        </w:tc>
        <w:tc>
          <w:tcPr>
            <w:tcW w:w="709" w:type="dxa"/>
          </w:tcPr>
          <w:p w14:paraId="14DE9D6A" w14:textId="77777777" w:rsidR="0014439D" w:rsidRDefault="0014439D" w:rsidP="00C548F8">
            <w:pPr>
              <w:jc w:val="center"/>
              <w:rPr>
                <w:rFonts w:ascii="Arial" w:hAnsi="Arial" w:cs="Arial"/>
                <w:color w:val="202124"/>
                <w:spacing w:val="3"/>
                <w:sz w:val="21"/>
                <w:szCs w:val="21"/>
                <w:shd w:val="clear" w:color="auto" w:fill="FFFFFF"/>
              </w:rPr>
            </w:pPr>
          </w:p>
        </w:tc>
        <w:tc>
          <w:tcPr>
            <w:tcW w:w="3685" w:type="dxa"/>
          </w:tcPr>
          <w:p w14:paraId="3B499731" w14:textId="4D49F1B8" w:rsidR="0014439D" w:rsidRDefault="0014439D" w:rsidP="0014439D">
            <w:pPr>
              <w:rPr>
                <w:rFonts w:ascii="Arial" w:hAnsi="Arial" w:cs="Arial"/>
                <w:color w:val="202124"/>
                <w:spacing w:val="3"/>
                <w:sz w:val="21"/>
                <w:szCs w:val="21"/>
                <w:shd w:val="clear" w:color="auto" w:fill="FFFFFF"/>
              </w:rPr>
            </w:pPr>
            <w:r>
              <w:rPr>
                <w:rFonts w:ascii="Arial" w:hAnsi="Arial" w:cs="Arial"/>
                <w:color w:val="202124"/>
                <w:spacing w:val="3"/>
                <w:sz w:val="21"/>
                <w:szCs w:val="21"/>
                <w:shd w:val="clear" w:color="auto" w:fill="FFFFFF"/>
              </w:rPr>
              <w:t>Need Support</w:t>
            </w:r>
          </w:p>
        </w:tc>
        <w:tc>
          <w:tcPr>
            <w:tcW w:w="708" w:type="dxa"/>
          </w:tcPr>
          <w:p w14:paraId="063B3708" w14:textId="035BBDDA" w:rsidR="0014439D" w:rsidRDefault="0014439D" w:rsidP="00C548F8">
            <w:pPr>
              <w:jc w:val="center"/>
              <w:rPr>
                <w:rFonts w:ascii="Arial" w:hAnsi="Arial" w:cs="Arial"/>
                <w:color w:val="202124"/>
                <w:spacing w:val="3"/>
                <w:sz w:val="21"/>
                <w:szCs w:val="21"/>
                <w:shd w:val="clear" w:color="auto" w:fill="FFFFFF"/>
              </w:rPr>
            </w:pPr>
          </w:p>
        </w:tc>
      </w:tr>
    </w:tbl>
    <w:p w14:paraId="5F33E699" w14:textId="7BC84953" w:rsidR="00741DD6" w:rsidRDefault="00741DD6">
      <w:pPr>
        <w:rPr>
          <w:rFonts w:ascii="Arial" w:hAnsi="Arial" w:cs="Arial"/>
          <w:color w:val="202124"/>
          <w:spacing w:val="3"/>
          <w:sz w:val="21"/>
          <w:szCs w:val="21"/>
          <w:shd w:val="clear" w:color="auto" w:fill="FFFFFF"/>
        </w:rPr>
      </w:pPr>
    </w:p>
    <w:tbl>
      <w:tblPr>
        <w:tblStyle w:val="TableGrid"/>
        <w:tblW w:w="0" w:type="auto"/>
        <w:tblLook w:val="04A0" w:firstRow="1" w:lastRow="0" w:firstColumn="1" w:lastColumn="0" w:noHBand="0" w:noVBand="1"/>
      </w:tblPr>
      <w:tblGrid>
        <w:gridCol w:w="9350"/>
      </w:tblGrid>
      <w:tr w:rsidR="0014439D" w14:paraId="6D4C3240" w14:textId="77777777" w:rsidTr="00C548F8">
        <w:tc>
          <w:tcPr>
            <w:tcW w:w="9350" w:type="dxa"/>
            <w:shd w:val="clear" w:color="auto" w:fill="FFFFFF" w:themeFill="background1"/>
          </w:tcPr>
          <w:p w14:paraId="3E1601B4" w14:textId="23C3F5DE" w:rsidR="0014439D" w:rsidRPr="00765AF8" w:rsidRDefault="0014439D" w:rsidP="00C548F8">
            <w:pPr>
              <w:rPr>
                <w:rFonts w:ascii="Arial" w:hAnsi="Arial" w:cs="Arial"/>
                <w:color w:val="202124"/>
                <w:spacing w:val="3"/>
                <w:sz w:val="21"/>
                <w:szCs w:val="21"/>
                <w:shd w:val="clear" w:color="auto" w:fill="FFFFFF"/>
              </w:rPr>
            </w:pPr>
            <w:r>
              <w:rPr>
                <w:rFonts w:ascii="Arial" w:hAnsi="Arial" w:cs="Arial"/>
                <w:b/>
                <w:bCs/>
                <w:color w:val="202124"/>
                <w:spacing w:val="3"/>
                <w:sz w:val="21"/>
                <w:szCs w:val="21"/>
                <w:shd w:val="clear" w:color="auto" w:fill="FFFFFF"/>
              </w:rPr>
              <w:t xml:space="preserve">7. Please use this space to give any additional information that you feel is relevant for the application </w:t>
            </w:r>
            <w:r w:rsidR="00765AF8">
              <w:rPr>
                <w:rFonts w:ascii="Arial" w:hAnsi="Arial" w:cs="Arial"/>
                <w:color w:val="202124"/>
                <w:spacing w:val="3"/>
                <w:sz w:val="21"/>
                <w:szCs w:val="21"/>
                <w:shd w:val="clear" w:color="auto" w:fill="FFFFFF"/>
              </w:rPr>
              <w:t>(max. 250 words)</w:t>
            </w:r>
          </w:p>
        </w:tc>
      </w:tr>
      <w:tr w:rsidR="0014439D" w14:paraId="0D7A5D01" w14:textId="77777777" w:rsidTr="00C548F8">
        <w:trPr>
          <w:trHeight w:val="1840"/>
        </w:trPr>
        <w:tc>
          <w:tcPr>
            <w:tcW w:w="9350" w:type="dxa"/>
          </w:tcPr>
          <w:p w14:paraId="1F30B59E" w14:textId="77777777" w:rsidR="0014439D" w:rsidRDefault="0014439D" w:rsidP="00C548F8">
            <w:pPr>
              <w:jc w:val="center"/>
              <w:rPr>
                <w:rFonts w:ascii="Arial" w:hAnsi="Arial" w:cs="Arial"/>
                <w:color w:val="202124"/>
                <w:spacing w:val="3"/>
                <w:sz w:val="21"/>
                <w:szCs w:val="21"/>
                <w:shd w:val="clear" w:color="auto" w:fill="FFFFFF"/>
              </w:rPr>
            </w:pPr>
          </w:p>
          <w:p w14:paraId="2AB42553" w14:textId="77777777" w:rsidR="0014439D" w:rsidRDefault="0014439D" w:rsidP="00C548F8">
            <w:pPr>
              <w:jc w:val="center"/>
              <w:rPr>
                <w:rFonts w:ascii="Arial" w:hAnsi="Arial" w:cs="Arial"/>
                <w:color w:val="202124"/>
                <w:spacing w:val="3"/>
                <w:sz w:val="21"/>
                <w:szCs w:val="21"/>
                <w:shd w:val="clear" w:color="auto" w:fill="FFFFFF"/>
              </w:rPr>
            </w:pPr>
          </w:p>
          <w:p w14:paraId="5C089A19" w14:textId="77777777" w:rsidR="0014439D" w:rsidRDefault="0014439D" w:rsidP="00C548F8">
            <w:pPr>
              <w:jc w:val="center"/>
              <w:rPr>
                <w:rFonts w:ascii="Arial" w:hAnsi="Arial" w:cs="Arial"/>
                <w:color w:val="202124"/>
                <w:spacing w:val="3"/>
                <w:sz w:val="21"/>
                <w:szCs w:val="21"/>
                <w:shd w:val="clear" w:color="auto" w:fill="FFFFFF"/>
              </w:rPr>
            </w:pPr>
          </w:p>
          <w:p w14:paraId="510C8CB8" w14:textId="77777777" w:rsidR="0014439D" w:rsidRDefault="0014439D" w:rsidP="00C548F8">
            <w:pPr>
              <w:jc w:val="center"/>
              <w:rPr>
                <w:rFonts w:ascii="Arial" w:hAnsi="Arial" w:cs="Arial"/>
                <w:color w:val="202124"/>
                <w:spacing w:val="3"/>
                <w:sz w:val="21"/>
                <w:szCs w:val="21"/>
                <w:shd w:val="clear" w:color="auto" w:fill="FFFFFF"/>
              </w:rPr>
            </w:pPr>
          </w:p>
          <w:p w14:paraId="697F4E4D" w14:textId="77777777" w:rsidR="0014439D" w:rsidRDefault="0014439D" w:rsidP="00C548F8">
            <w:pPr>
              <w:jc w:val="center"/>
              <w:rPr>
                <w:rFonts w:ascii="Arial" w:hAnsi="Arial" w:cs="Arial"/>
                <w:color w:val="202124"/>
                <w:spacing w:val="3"/>
                <w:sz w:val="21"/>
                <w:szCs w:val="21"/>
                <w:shd w:val="clear" w:color="auto" w:fill="FFFFFF"/>
              </w:rPr>
            </w:pPr>
          </w:p>
          <w:p w14:paraId="53EBC98C" w14:textId="77777777" w:rsidR="0014439D" w:rsidRDefault="0014439D" w:rsidP="00C548F8">
            <w:pPr>
              <w:jc w:val="center"/>
              <w:rPr>
                <w:rFonts w:ascii="Arial" w:hAnsi="Arial" w:cs="Arial"/>
                <w:color w:val="202124"/>
                <w:spacing w:val="3"/>
                <w:sz w:val="21"/>
                <w:szCs w:val="21"/>
                <w:shd w:val="clear" w:color="auto" w:fill="FFFFFF"/>
              </w:rPr>
            </w:pPr>
          </w:p>
          <w:p w14:paraId="179FD714" w14:textId="77777777" w:rsidR="0014439D" w:rsidRDefault="0014439D" w:rsidP="00C548F8">
            <w:pPr>
              <w:jc w:val="center"/>
              <w:rPr>
                <w:rFonts w:ascii="Arial" w:hAnsi="Arial" w:cs="Arial"/>
                <w:color w:val="202124"/>
                <w:spacing w:val="3"/>
                <w:sz w:val="21"/>
                <w:szCs w:val="21"/>
                <w:shd w:val="clear" w:color="auto" w:fill="FFFFFF"/>
              </w:rPr>
            </w:pPr>
          </w:p>
          <w:p w14:paraId="6A0ADE39" w14:textId="77777777" w:rsidR="0014439D" w:rsidRDefault="0014439D" w:rsidP="00C548F8">
            <w:pPr>
              <w:jc w:val="center"/>
              <w:rPr>
                <w:rFonts w:ascii="Arial" w:hAnsi="Arial" w:cs="Arial"/>
                <w:color w:val="202124"/>
                <w:spacing w:val="3"/>
                <w:sz w:val="21"/>
                <w:szCs w:val="21"/>
                <w:shd w:val="clear" w:color="auto" w:fill="FFFFFF"/>
              </w:rPr>
            </w:pPr>
          </w:p>
          <w:p w14:paraId="3DFC273E" w14:textId="77777777" w:rsidR="0014439D" w:rsidRDefault="0014439D" w:rsidP="00C548F8">
            <w:pPr>
              <w:rPr>
                <w:rFonts w:ascii="Arial" w:hAnsi="Arial" w:cs="Arial"/>
                <w:color w:val="202124"/>
                <w:spacing w:val="3"/>
                <w:sz w:val="21"/>
                <w:szCs w:val="21"/>
                <w:shd w:val="clear" w:color="auto" w:fill="FFFFFF"/>
              </w:rPr>
            </w:pPr>
          </w:p>
        </w:tc>
      </w:tr>
    </w:tbl>
    <w:p w14:paraId="4DB1EE76" w14:textId="77777777" w:rsidR="0014439D" w:rsidRDefault="0014439D">
      <w:pPr>
        <w:rPr>
          <w:rFonts w:ascii="Arial" w:hAnsi="Arial" w:cs="Arial"/>
          <w:color w:val="202124"/>
          <w:spacing w:val="3"/>
          <w:sz w:val="21"/>
          <w:szCs w:val="21"/>
          <w:shd w:val="clear" w:color="auto" w:fill="FFFFFF"/>
        </w:rPr>
      </w:pPr>
    </w:p>
    <w:sectPr w:rsidR="0014439D" w:rsidSect="00714CF5">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7F9E5" w14:textId="77777777" w:rsidR="00BA56EF" w:rsidRDefault="00BA56EF" w:rsidP="00741DD6">
      <w:pPr>
        <w:spacing w:after="0" w:line="240" w:lineRule="auto"/>
      </w:pPr>
      <w:r>
        <w:separator/>
      </w:r>
    </w:p>
  </w:endnote>
  <w:endnote w:type="continuationSeparator" w:id="0">
    <w:p w14:paraId="2187E232" w14:textId="77777777" w:rsidR="00BA56EF" w:rsidRDefault="00BA56EF" w:rsidP="00741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20BD3" w14:textId="77777777" w:rsidR="00BA56EF" w:rsidRDefault="00BA56EF" w:rsidP="00741DD6">
      <w:pPr>
        <w:spacing w:after="0" w:line="240" w:lineRule="auto"/>
      </w:pPr>
      <w:r>
        <w:separator/>
      </w:r>
    </w:p>
  </w:footnote>
  <w:footnote w:type="continuationSeparator" w:id="0">
    <w:p w14:paraId="7AA65D51" w14:textId="77777777" w:rsidR="00BA56EF" w:rsidRDefault="00BA56EF" w:rsidP="00741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F868A" w14:textId="1C7E3A0D" w:rsidR="00741DD6" w:rsidRDefault="00E04655" w:rsidP="00741DD6">
    <w:pPr>
      <w:pStyle w:val="Header"/>
      <w:jc w:val="center"/>
    </w:pPr>
    <w:r>
      <w:rPr>
        <w:noProof/>
      </w:rPr>
      <w:drawing>
        <wp:inline distT="0" distB="0" distL="0" distR="0" wp14:anchorId="3185B61A" wp14:editId="5EF8FA85">
          <wp:extent cx="5504873" cy="189725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l="12655" t="25519" r="9865" b="38876"/>
                  <a:stretch/>
                </pic:blipFill>
                <pic:spPr bwMode="auto">
                  <a:xfrm>
                    <a:off x="0" y="0"/>
                    <a:ext cx="5569861" cy="191964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A769B"/>
    <w:multiLevelType w:val="hybridMultilevel"/>
    <w:tmpl w:val="AE86DD8E"/>
    <w:lvl w:ilvl="0" w:tplc="28FEDE40">
      <w:start w:val="1"/>
      <w:numFmt w:val="decimal"/>
      <w:lvlText w:val="%1."/>
      <w:lvlJc w:val="left"/>
    </w:lvl>
    <w:lvl w:ilvl="1" w:tplc="F4666EE6">
      <w:numFmt w:val="decimal"/>
      <w:lvlText w:val=""/>
      <w:lvlJc w:val="left"/>
    </w:lvl>
    <w:lvl w:ilvl="2" w:tplc="F3BC0C24">
      <w:numFmt w:val="decimal"/>
      <w:lvlText w:val=""/>
      <w:lvlJc w:val="left"/>
    </w:lvl>
    <w:lvl w:ilvl="3" w:tplc="18E8BBF6">
      <w:numFmt w:val="decimal"/>
      <w:lvlText w:val=""/>
      <w:lvlJc w:val="left"/>
    </w:lvl>
    <w:lvl w:ilvl="4" w:tplc="64521E06">
      <w:numFmt w:val="decimal"/>
      <w:lvlText w:val=""/>
      <w:lvlJc w:val="left"/>
    </w:lvl>
    <w:lvl w:ilvl="5" w:tplc="309A04F0">
      <w:numFmt w:val="decimal"/>
      <w:lvlText w:val=""/>
      <w:lvlJc w:val="left"/>
    </w:lvl>
    <w:lvl w:ilvl="6" w:tplc="EE248D4A">
      <w:numFmt w:val="decimal"/>
      <w:lvlText w:val=""/>
      <w:lvlJc w:val="left"/>
    </w:lvl>
    <w:lvl w:ilvl="7" w:tplc="F5989082">
      <w:numFmt w:val="decimal"/>
      <w:lvlText w:val=""/>
      <w:lvlJc w:val="left"/>
    </w:lvl>
    <w:lvl w:ilvl="8" w:tplc="619E59E2">
      <w:numFmt w:val="decimal"/>
      <w:lvlText w:val=""/>
      <w:lvlJc w:val="left"/>
    </w:lvl>
  </w:abstractNum>
  <w:abstractNum w:abstractNumId="1" w15:restartNumberingAfterBreak="0">
    <w:nsid w:val="54E49EB4"/>
    <w:multiLevelType w:val="hybridMultilevel"/>
    <w:tmpl w:val="8A2AF4BA"/>
    <w:lvl w:ilvl="0" w:tplc="31341F22">
      <w:start w:val="5"/>
      <w:numFmt w:val="decimal"/>
      <w:lvlText w:val="%1."/>
      <w:lvlJc w:val="left"/>
    </w:lvl>
    <w:lvl w:ilvl="1" w:tplc="BC5E0842">
      <w:numFmt w:val="decimal"/>
      <w:lvlText w:val=""/>
      <w:lvlJc w:val="left"/>
    </w:lvl>
    <w:lvl w:ilvl="2" w:tplc="4170B612">
      <w:numFmt w:val="decimal"/>
      <w:lvlText w:val=""/>
      <w:lvlJc w:val="left"/>
    </w:lvl>
    <w:lvl w:ilvl="3" w:tplc="7F6E2D14">
      <w:numFmt w:val="decimal"/>
      <w:lvlText w:val=""/>
      <w:lvlJc w:val="left"/>
    </w:lvl>
    <w:lvl w:ilvl="4" w:tplc="E624B530">
      <w:numFmt w:val="decimal"/>
      <w:lvlText w:val=""/>
      <w:lvlJc w:val="left"/>
    </w:lvl>
    <w:lvl w:ilvl="5" w:tplc="6472D57A">
      <w:numFmt w:val="decimal"/>
      <w:lvlText w:val=""/>
      <w:lvlJc w:val="left"/>
    </w:lvl>
    <w:lvl w:ilvl="6" w:tplc="299811DC">
      <w:numFmt w:val="decimal"/>
      <w:lvlText w:val=""/>
      <w:lvlJc w:val="left"/>
    </w:lvl>
    <w:lvl w:ilvl="7" w:tplc="69E6F6D6">
      <w:numFmt w:val="decimal"/>
      <w:lvlText w:val=""/>
      <w:lvlJc w:val="left"/>
    </w:lvl>
    <w:lvl w:ilvl="8" w:tplc="19368D8C">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DD6"/>
    <w:rsid w:val="0014439D"/>
    <w:rsid w:val="00170DD2"/>
    <w:rsid w:val="002B2627"/>
    <w:rsid w:val="00714CF5"/>
    <w:rsid w:val="00741DD6"/>
    <w:rsid w:val="00765AF8"/>
    <w:rsid w:val="007C44F3"/>
    <w:rsid w:val="008A6D84"/>
    <w:rsid w:val="009141BE"/>
    <w:rsid w:val="00920119"/>
    <w:rsid w:val="00B532A9"/>
    <w:rsid w:val="00BA56EF"/>
    <w:rsid w:val="00E04655"/>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D169A"/>
  <w15:chartTrackingRefBased/>
  <w15:docId w15:val="{74793A31-B0CA-4721-8E39-9B2E9557A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DD6"/>
  </w:style>
  <w:style w:type="paragraph" w:styleId="Footer">
    <w:name w:val="footer"/>
    <w:basedOn w:val="Normal"/>
    <w:link w:val="FooterChar"/>
    <w:uiPriority w:val="99"/>
    <w:unhideWhenUsed/>
    <w:rsid w:val="00741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DD6"/>
  </w:style>
  <w:style w:type="character" w:styleId="Hyperlink">
    <w:name w:val="Hyperlink"/>
    <w:basedOn w:val="DefaultParagraphFont"/>
    <w:uiPriority w:val="99"/>
    <w:unhideWhenUsed/>
    <w:rsid w:val="00741DD6"/>
    <w:rPr>
      <w:color w:val="0563C1" w:themeColor="hyperlink"/>
      <w:u w:val="single"/>
    </w:rPr>
  </w:style>
  <w:style w:type="character" w:styleId="UnresolvedMention">
    <w:name w:val="Unresolved Mention"/>
    <w:basedOn w:val="DefaultParagraphFont"/>
    <w:uiPriority w:val="99"/>
    <w:semiHidden/>
    <w:unhideWhenUsed/>
    <w:rsid w:val="00741DD6"/>
    <w:rPr>
      <w:color w:val="605E5C"/>
      <w:shd w:val="clear" w:color="auto" w:fill="E1DFDD"/>
    </w:rPr>
  </w:style>
  <w:style w:type="paragraph" w:customStyle="1" w:styleId="Default">
    <w:name w:val="Default"/>
    <w:rsid w:val="00170DD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170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0DD2"/>
    <w:pPr>
      <w:ind w:left="720"/>
      <w:contextualSpacing/>
    </w:pPr>
  </w:style>
  <w:style w:type="character" w:styleId="CommentReference">
    <w:name w:val="annotation reference"/>
    <w:basedOn w:val="DefaultParagraphFont"/>
    <w:uiPriority w:val="99"/>
    <w:semiHidden/>
    <w:unhideWhenUsed/>
    <w:rsid w:val="00765AF8"/>
    <w:rPr>
      <w:sz w:val="16"/>
      <w:szCs w:val="16"/>
    </w:rPr>
  </w:style>
  <w:style w:type="paragraph" w:styleId="CommentText">
    <w:name w:val="annotation text"/>
    <w:basedOn w:val="Normal"/>
    <w:link w:val="CommentTextChar"/>
    <w:uiPriority w:val="99"/>
    <w:semiHidden/>
    <w:unhideWhenUsed/>
    <w:rsid w:val="00765AF8"/>
    <w:pPr>
      <w:spacing w:line="240" w:lineRule="auto"/>
    </w:pPr>
    <w:rPr>
      <w:sz w:val="20"/>
      <w:szCs w:val="20"/>
    </w:rPr>
  </w:style>
  <w:style w:type="character" w:customStyle="1" w:styleId="CommentTextChar">
    <w:name w:val="Comment Text Char"/>
    <w:basedOn w:val="DefaultParagraphFont"/>
    <w:link w:val="CommentText"/>
    <w:uiPriority w:val="99"/>
    <w:semiHidden/>
    <w:rsid w:val="00765AF8"/>
    <w:rPr>
      <w:sz w:val="20"/>
      <w:szCs w:val="20"/>
    </w:rPr>
  </w:style>
  <w:style w:type="paragraph" w:styleId="CommentSubject">
    <w:name w:val="annotation subject"/>
    <w:basedOn w:val="CommentText"/>
    <w:next w:val="CommentText"/>
    <w:link w:val="CommentSubjectChar"/>
    <w:uiPriority w:val="99"/>
    <w:semiHidden/>
    <w:unhideWhenUsed/>
    <w:rsid w:val="00765AF8"/>
    <w:rPr>
      <w:b/>
      <w:bCs/>
    </w:rPr>
  </w:style>
  <w:style w:type="character" w:customStyle="1" w:styleId="CommentSubjectChar">
    <w:name w:val="Comment Subject Char"/>
    <w:basedOn w:val="CommentTextChar"/>
    <w:link w:val="CommentSubject"/>
    <w:uiPriority w:val="99"/>
    <w:semiHidden/>
    <w:rsid w:val="00765AF8"/>
    <w:rPr>
      <w:b/>
      <w:bCs/>
      <w:sz w:val="20"/>
      <w:szCs w:val="20"/>
    </w:rPr>
  </w:style>
  <w:style w:type="paragraph" w:styleId="BalloonText">
    <w:name w:val="Balloon Text"/>
    <w:basedOn w:val="Normal"/>
    <w:link w:val="BalloonTextChar"/>
    <w:uiPriority w:val="99"/>
    <w:semiHidden/>
    <w:unhideWhenUsed/>
    <w:rsid w:val="00765AF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5AF8"/>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765A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Veincent Christian Pepito</dc:creator>
  <cp:keywords/>
  <dc:description/>
  <cp:lastModifiedBy>Madeline Mae Ong</cp:lastModifiedBy>
  <cp:revision>6</cp:revision>
  <dcterms:created xsi:type="dcterms:W3CDTF">2021-04-14T11:17:00Z</dcterms:created>
  <dcterms:modified xsi:type="dcterms:W3CDTF">2021-04-19T05:17:00Z</dcterms:modified>
</cp:coreProperties>
</file>